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20"/>
        <w:gridCol w:w="6480"/>
      </w:tblGrid>
      <w:tr w:rsidR="001B6F18" w:rsidRPr="00574A7C" w:rsidTr="00574A7C">
        <w:trPr>
          <w:trHeight w:val="2145"/>
        </w:trPr>
        <w:tc>
          <w:tcPr>
            <w:tcW w:w="3888" w:type="dxa"/>
            <w:gridSpan w:val="2"/>
            <w:tcBorders>
              <w:bottom w:val="single" w:sz="4" w:space="0" w:color="auto"/>
            </w:tcBorders>
            <w:vAlign w:val="center"/>
          </w:tcPr>
          <w:p w:rsidR="001B6F18" w:rsidRPr="00574A7C" w:rsidRDefault="001B6F18" w:rsidP="0020309F">
            <w:pPr>
              <w:jc w:val="center"/>
              <w:rPr>
                <w:rFonts w:ascii="Arial" w:hAnsi="Arial" w:cs="Arial"/>
                <w:b/>
                <w:bCs/>
              </w:rPr>
            </w:pPr>
            <w:r w:rsidRPr="00574A7C">
              <w:rPr>
                <w:rFonts w:ascii="Arial" w:hAnsi="Arial" w:cs="Arial"/>
                <w:b/>
                <w:bCs/>
              </w:rPr>
              <w:t xml:space="preserve">Sciences et </w:t>
            </w:r>
            <w:r w:rsidR="007D0F38" w:rsidRPr="00574A7C">
              <w:rPr>
                <w:rFonts w:ascii="Arial" w:hAnsi="Arial" w:cs="Arial"/>
                <w:b/>
                <w:bCs/>
              </w:rPr>
              <w:t>technologies du management et de la g</w:t>
            </w:r>
            <w:r w:rsidRPr="00574A7C">
              <w:rPr>
                <w:rFonts w:ascii="Arial" w:hAnsi="Arial" w:cs="Arial"/>
                <w:b/>
                <w:bCs/>
              </w:rPr>
              <w:t>estion</w:t>
            </w:r>
          </w:p>
        </w:tc>
        <w:tc>
          <w:tcPr>
            <w:tcW w:w="6480" w:type="dxa"/>
            <w:tcBorders>
              <w:bottom w:val="single" w:sz="4" w:space="0" w:color="auto"/>
            </w:tcBorders>
            <w:vAlign w:val="center"/>
          </w:tcPr>
          <w:p w:rsidR="001B6F18" w:rsidRPr="00574A7C" w:rsidRDefault="009643BF" w:rsidP="00574A7C">
            <w:pPr>
              <w:spacing w:after="120"/>
              <w:rPr>
                <w:rFonts w:ascii="Arial" w:hAnsi="Arial" w:cs="Arial"/>
              </w:rPr>
            </w:pPr>
            <w:r w:rsidRPr="00574A7C">
              <w:rPr>
                <w:rFonts w:ascii="Arial" w:hAnsi="Arial" w:cs="Arial"/>
              </w:rPr>
              <w:sym w:font="Wingdings 2" w:char="F052"/>
            </w:r>
            <w:r w:rsidR="001B6F18" w:rsidRPr="00574A7C">
              <w:rPr>
                <w:rFonts w:ascii="Arial" w:hAnsi="Arial" w:cs="Arial"/>
              </w:rPr>
              <w:t xml:space="preserve"> Première </w:t>
            </w:r>
            <w:r w:rsidR="007D0F38" w:rsidRPr="00574A7C">
              <w:rPr>
                <w:rFonts w:ascii="Arial" w:hAnsi="Arial" w:cs="Arial"/>
              </w:rPr>
              <w:t>s</w:t>
            </w:r>
            <w:r w:rsidR="001B6F18" w:rsidRPr="00574A7C">
              <w:rPr>
                <w:rFonts w:ascii="Arial" w:hAnsi="Arial" w:cs="Arial"/>
              </w:rPr>
              <w:t>cience</w:t>
            </w:r>
            <w:r w:rsidR="007D0F38" w:rsidRPr="00574A7C">
              <w:rPr>
                <w:rFonts w:ascii="Arial" w:hAnsi="Arial" w:cs="Arial"/>
              </w:rPr>
              <w:t>s</w:t>
            </w:r>
            <w:r w:rsidR="001B6F18" w:rsidRPr="00574A7C">
              <w:rPr>
                <w:rFonts w:ascii="Arial" w:hAnsi="Arial" w:cs="Arial"/>
              </w:rPr>
              <w:t xml:space="preserve"> de </w:t>
            </w:r>
            <w:r w:rsidR="007D0F38" w:rsidRPr="00574A7C">
              <w:rPr>
                <w:rFonts w:ascii="Arial" w:hAnsi="Arial" w:cs="Arial"/>
              </w:rPr>
              <w:t>g</w:t>
            </w:r>
            <w:r w:rsidR="001B6F18" w:rsidRPr="00574A7C">
              <w:rPr>
                <w:rFonts w:ascii="Arial" w:hAnsi="Arial" w:cs="Arial"/>
              </w:rPr>
              <w:t>estion</w:t>
            </w:r>
          </w:p>
          <w:p w:rsidR="001B6F18" w:rsidRPr="00574A7C" w:rsidRDefault="00CF751C" w:rsidP="00574A7C">
            <w:pPr>
              <w:spacing w:after="120"/>
              <w:rPr>
                <w:rFonts w:ascii="Arial" w:hAnsi="Arial" w:cs="Arial"/>
              </w:rPr>
            </w:pPr>
            <w:r w:rsidRPr="00574A7C">
              <w:rPr>
                <w:rFonts w:ascii="Arial" w:hAnsi="Arial" w:cs="Arial"/>
              </w:rPr>
              <w:sym w:font="Wingdings" w:char="F072"/>
            </w:r>
            <w:r w:rsidR="001B6F18" w:rsidRPr="00574A7C">
              <w:rPr>
                <w:rFonts w:ascii="Arial" w:hAnsi="Arial" w:cs="Arial"/>
              </w:rPr>
              <w:t>Terminale</w:t>
            </w:r>
          </w:p>
          <w:p w:rsidR="001B6F18" w:rsidRPr="00574A7C" w:rsidRDefault="001B6F18" w:rsidP="007D0F38">
            <w:pPr>
              <w:rPr>
                <w:rFonts w:ascii="Arial" w:hAnsi="Arial" w:cs="Arial"/>
              </w:rPr>
            </w:pPr>
            <w:r w:rsidRPr="00574A7C">
              <w:rPr>
                <w:rFonts w:ascii="Arial" w:hAnsi="Arial" w:cs="Arial"/>
              </w:rPr>
              <w:tab/>
            </w:r>
            <w:r w:rsidRPr="00574A7C">
              <w:rPr>
                <w:rFonts w:ascii="Arial" w:hAnsi="Arial" w:cs="Arial"/>
              </w:rPr>
              <w:sym w:font="Wingdings" w:char="F072"/>
            </w:r>
            <w:r w:rsidR="00D25496" w:rsidRPr="00574A7C">
              <w:rPr>
                <w:rFonts w:ascii="Arial" w:hAnsi="Arial" w:cs="Arial"/>
              </w:rPr>
              <w:t xml:space="preserve"> Gestion et </w:t>
            </w:r>
            <w:r w:rsidR="007D0F38" w:rsidRPr="00574A7C">
              <w:rPr>
                <w:rFonts w:ascii="Arial" w:hAnsi="Arial" w:cs="Arial"/>
              </w:rPr>
              <w:t>f</w:t>
            </w:r>
            <w:r w:rsidR="00D25496" w:rsidRPr="00574A7C">
              <w:rPr>
                <w:rFonts w:ascii="Arial" w:hAnsi="Arial" w:cs="Arial"/>
              </w:rPr>
              <w:t>inance</w:t>
            </w:r>
          </w:p>
          <w:p w:rsidR="001B6F18" w:rsidRPr="00574A7C" w:rsidRDefault="001B6F18" w:rsidP="00E940DE">
            <w:pPr>
              <w:rPr>
                <w:rFonts w:ascii="Arial" w:hAnsi="Arial" w:cs="Arial"/>
              </w:rPr>
            </w:pPr>
            <w:r w:rsidRPr="00574A7C">
              <w:rPr>
                <w:rFonts w:ascii="Arial" w:hAnsi="Arial" w:cs="Arial"/>
              </w:rPr>
              <w:tab/>
            </w:r>
            <w:r w:rsidRPr="00574A7C">
              <w:rPr>
                <w:rFonts w:ascii="Arial" w:hAnsi="Arial" w:cs="Arial"/>
              </w:rPr>
              <w:sym w:font="Wingdings" w:char="F072"/>
            </w:r>
            <w:r w:rsidR="00D25496" w:rsidRPr="00574A7C">
              <w:rPr>
                <w:rFonts w:ascii="Arial" w:hAnsi="Arial" w:cs="Arial"/>
              </w:rPr>
              <w:t xml:space="preserve"> Mercatique (Marketing)</w:t>
            </w:r>
          </w:p>
          <w:p w:rsidR="001B6F18" w:rsidRPr="00574A7C" w:rsidRDefault="001B6F18" w:rsidP="007D0F38">
            <w:pPr>
              <w:rPr>
                <w:rFonts w:ascii="Arial" w:hAnsi="Arial" w:cs="Arial"/>
              </w:rPr>
            </w:pPr>
            <w:r w:rsidRPr="00574A7C">
              <w:rPr>
                <w:rFonts w:ascii="Arial" w:hAnsi="Arial" w:cs="Arial"/>
              </w:rPr>
              <w:tab/>
            </w:r>
            <w:r w:rsidRPr="00574A7C">
              <w:rPr>
                <w:rFonts w:ascii="Arial" w:hAnsi="Arial" w:cs="Arial"/>
              </w:rPr>
              <w:sym w:font="Wingdings" w:char="F072"/>
            </w:r>
            <w:r w:rsidR="00D25496" w:rsidRPr="00574A7C">
              <w:rPr>
                <w:rFonts w:ascii="Arial" w:hAnsi="Arial" w:cs="Arial"/>
              </w:rPr>
              <w:t xml:space="preserve"> Ressources </w:t>
            </w:r>
            <w:r w:rsidR="007D0F38" w:rsidRPr="00574A7C">
              <w:rPr>
                <w:rFonts w:ascii="Arial" w:hAnsi="Arial" w:cs="Arial"/>
              </w:rPr>
              <w:t>h</w:t>
            </w:r>
            <w:r w:rsidR="00D25496" w:rsidRPr="00574A7C">
              <w:rPr>
                <w:rFonts w:ascii="Arial" w:hAnsi="Arial" w:cs="Arial"/>
              </w:rPr>
              <w:t xml:space="preserve">umaines et </w:t>
            </w:r>
            <w:r w:rsidR="007D0F38" w:rsidRPr="00574A7C">
              <w:rPr>
                <w:rFonts w:ascii="Arial" w:hAnsi="Arial" w:cs="Arial"/>
              </w:rPr>
              <w:t>c</w:t>
            </w:r>
            <w:r w:rsidR="00D25496" w:rsidRPr="00574A7C">
              <w:rPr>
                <w:rFonts w:ascii="Arial" w:hAnsi="Arial" w:cs="Arial"/>
              </w:rPr>
              <w:t>ommunication</w:t>
            </w:r>
          </w:p>
          <w:p w:rsidR="001B6F18" w:rsidRPr="00574A7C" w:rsidRDefault="001B6F18" w:rsidP="00E940DE">
            <w:pPr>
              <w:rPr>
                <w:rFonts w:ascii="Arial" w:hAnsi="Arial" w:cs="Arial"/>
              </w:rPr>
            </w:pPr>
            <w:r w:rsidRPr="00574A7C">
              <w:rPr>
                <w:rFonts w:ascii="Arial" w:hAnsi="Arial" w:cs="Arial"/>
              </w:rPr>
              <w:tab/>
            </w:r>
            <w:r w:rsidRPr="00574A7C">
              <w:rPr>
                <w:rFonts w:ascii="Arial" w:hAnsi="Arial" w:cs="Arial"/>
              </w:rPr>
              <w:sym w:font="Wingdings" w:char="F072"/>
            </w:r>
            <w:r w:rsidR="00D25496" w:rsidRPr="00574A7C">
              <w:rPr>
                <w:rFonts w:ascii="Arial" w:hAnsi="Arial" w:cs="Arial"/>
              </w:rPr>
              <w:t xml:space="preserve"> Système d’</w:t>
            </w:r>
            <w:r w:rsidR="007D0F38" w:rsidRPr="00574A7C">
              <w:rPr>
                <w:rFonts w:ascii="Arial" w:hAnsi="Arial" w:cs="Arial"/>
              </w:rPr>
              <w:t>i</w:t>
            </w:r>
            <w:r w:rsidR="00D25496" w:rsidRPr="00574A7C">
              <w:rPr>
                <w:rFonts w:ascii="Arial" w:hAnsi="Arial" w:cs="Arial"/>
              </w:rPr>
              <w:t xml:space="preserve">nformation de </w:t>
            </w:r>
            <w:r w:rsidR="007D0F38" w:rsidRPr="00574A7C">
              <w:rPr>
                <w:rFonts w:ascii="Arial" w:hAnsi="Arial" w:cs="Arial"/>
              </w:rPr>
              <w:t>g</w:t>
            </w:r>
            <w:r w:rsidR="00D25496" w:rsidRPr="00574A7C">
              <w:rPr>
                <w:rFonts w:ascii="Arial" w:hAnsi="Arial" w:cs="Arial"/>
              </w:rPr>
              <w:t>estion</w:t>
            </w:r>
          </w:p>
        </w:tc>
      </w:tr>
      <w:tr w:rsidR="00E940DE" w:rsidRPr="00574A7C" w:rsidTr="00574A7C">
        <w:trPr>
          <w:trHeight w:val="520"/>
        </w:trPr>
        <w:tc>
          <w:tcPr>
            <w:tcW w:w="10368" w:type="dxa"/>
            <w:gridSpan w:val="3"/>
            <w:tcBorders>
              <w:bottom w:val="single" w:sz="4" w:space="0" w:color="auto"/>
            </w:tcBorders>
            <w:shd w:val="clear" w:color="auto" w:fill="E6E6E6"/>
            <w:vAlign w:val="center"/>
          </w:tcPr>
          <w:p w:rsidR="00E940DE" w:rsidRPr="00574A7C" w:rsidRDefault="001713CD" w:rsidP="00574A7C">
            <w:pPr>
              <w:jc w:val="center"/>
              <w:rPr>
                <w:rFonts w:ascii="Arial" w:hAnsi="Arial" w:cs="Arial"/>
                <w:b/>
                <w:sz w:val="28"/>
                <w:szCs w:val="28"/>
              </w:rPr>
            </w:pPr>
            <w:r w:rsidRPr="00574A7C">
              <w:rPr>
                <w:rFonts w:ascii="Arial" w:hAnsi="Arial" w:cs="Arial"/>
                <w:b/>
                <w:sz w:val="28"/>
                <w:szCs w:val="28"/>
              </w:rPr>
              <w:t>Traitement d’une question de gestion</w:t>
            </w:r>
          </w:p>
        </w:tc>
      </w:tr>
      <w:tr w:rsidR="00B00DD8" w:rsidRPr="00574A7C" w:rsidTr="00574A7C">
        <w:trPr>
          <w:trHeight w:val="536"/>
        </w:trPr>
        <w:tc>
          <w:tcPr>
            <w:tcW w:w="10368" w:type="dxa"/>
            <w:gridSpan w:val="3"/>
            <w:shd w:val="clear" w:color="auto" w:fill="auto"/>
            <w:vAlign w:val="center"/>
          </w:tcPr>
          <w:p w:rsidR="0020309F" w:rsidRDefault="0020309F" w:rsidP="0005045A">
            <w:pPr>
              <w:rPr>
                <w:rFonts w:ascii="Arial" w:hAnsi="Arial" w:cs="Arial"/>
                <w:b/>
                <w:bCs/>
                <w:szCs w:val="20"/>
              </w:rPr>
            </w:pPr>
          </w:p>
          <w:p w:rsidR="0005045A" w:rsidRPr="00574A7C" w:rsidRDefault="0005045A" w:rsidP="0005045A">
            <w:pPr>
              <w:rPr>
                <w:rFonts w:ascii="Arial" w:hAnsi="Arial" w:cs="Arial"/>
                <w:b/>
                <w:bCs/>
                <w:szCs w:val="20"/>
              </w:rPr>
            </w:pPr>
            <w:r w:rsidRPr="00574A7C">
              <w:rPr>
                <w:rFonts w:ascii="Arial" w:hAnsi="Arial" w:cs="Arial"/>
                <w:b/>
                <w:bCs/>
                <w:szCs w:val="20"/>
              </w:rPr>
              <w:t xml:space="preserve">Auteur : </w:t>
            </w:r>
            <w:r w:rsidRPr="00574A7C">
              <w:rPr>
                <w:rFonts w:ascii="Arial" w:hAnsi="Arial" w:cs="Arial"/>
                <w:bCs/>
                <w:szCs w:val="20"/>
              </w:rPr>
              <w:t>Ludovic Viannay</w:t>
            </w:r>
          </w:p>
          <w:p w:rsidR="00B00DD8" w:rsidRDefault="00415974" w:rsidP="0016200D">
            <w:pPr>
              <w:rPr>
                <w:rFonts w:ascii="Arial" w:hAnsi="Arial" w:cs="Arial"/>
                <w:bCs/>
              </w:rPr>
            </w:pPr>
            <w:r>
              <w:rPr>
                <w:rFonts w:ascii="Arial" w:hAnsi="Arial" w:cs="Arial"/>
                <w:b/>
                <w:bCs/>
              </w:rPr>
              <w:t>Relecteur</w:t>
            </w:r>
            <w:r w:rsidR="0005045A" w:rsidRPr="00574A7C">
              <w:rPr>
                <w:rFonts w:ascii="Arial" w:hAnsi="Arial" w:cs="Arial"/>
                <w:b/>
                <w:bCs/>
              </w:rPr>
              <w:t> </w:t>
            </w:r>
            <w:r w:rsidR="0005045A" w:rsidRPr="00574A7C">
              <w:rPr>
                <w:rFonts w:ascii="Arial" w:hAnsi="Arial" w:cs="Arial"/>
                <w:b/>
              </w:rPr>
              <w:t xml:space="preserve">: </w:t>
            </w:r>
            <w:r w:rsidR="0005045A" w:rsidRPr="00574A7C">
              <w:rPr>
                <w:rFonts w:ascii="Arial" w:hAnsi="Arial" w:cs="Arial"/>
                <w:bCs/>
              </w:rPr>
              <w:t>Olivier Trony</w:t>
            </w:r>
          </w:p>
          <w:p w:rsidR="0020309F" w:rsidRPr="00574A7C" w:rsidRDefault="0020309F" w:rsidP="0016200D">
            <w:pPr>
              <w:rPr>
                <w:rFonts w:ascii="Arial" w:hAnsi="Arial" w:cs="Arial"/>
              </w:rPr>
            </w:pPr>
          </w:p>
        </w:tc>
      </w:tr>
      <w:tr w:rsidR="001B6F18" w:rsidRPr="00574A7C" w:rsidTr="00574A7C">
        <w:trPr>
          <w:trHeight w:val="536"/>
        </w:trPr>
        <w:tc>
          <w:tcPr>
            <w:tcW w:w="10368" w:type="dxa"/>
            <w:gridSpan w:val="3"/>
            <w:tcBorders>
              <w:bottom w:val="single" w:sz="4" w:space="0" w:color="auto"/>
            </w:tcBorders>
            <w:shd w:val="clear" w:color="auto" w:fill="E6E6E6"/>
            <w:vAlign w:val="center"/>
          </w:tcPr>
          <w:p w:rsidR="001B6F18" w:rsidRPr="00574A7C" w:rsidRDefault="001B6F18" w:rsidP="00E940DE">
            <w:pPr>
              <w:rPr>
                <w:rFonts w:ascii="Arial" w:hAnsi="Arial" w:cs="Arial"/>
                <w:b/>
              </w:rPr>
            </w:pPr>
            <w:r w:rsidRPr="00574A7C">
              <w:rPr>
                <w:rFonts w:ascii="Arial" w:hAnsi="Arial" w:cs="Arial"/>
                <w:b/>
              </w:rPr>
              <w:t>Repérage dans le programme</w:t>
            </w:r>
          </w:p>
        </w:tc>
      </w:tr>
      <w:tr w:rsidR="00E940DE" w:rsidRPr="00574A7C" w:rsidTr="00574A7C">
        <w:trPr>
          <w:trHeight w:val="520"/>
        </w:trPr>
        <w:tc>
          <w:tcPr>
            <w:tcW w:w="2268" w:type="dxa"/>
            <w:shd w:val="pct12" w:color="auto" w:fill="auto"/>
            <w:vAlign w:val="center"/>
          </w:tcPr>
          <w:p w:rsidR="00E940DE" w:rsidRPr="00574A7C" w:rsidRDefault="00E940DE" w:rsidP="0020309F">
            <w:pPr>
              <w:jc w:val="center"/>
              <w:rPr>
                <w:rFonts w:ascii="Arial" w:hAnsi="Arial" w:cs="Arial"/>
                <w:b/>
              </w:rPr>
            </w:pPr>
            <w:r w:rsidRPr="00574A7C">
              <w:rPr>
                <w:rFonts w:ascii="Arial" w:hAnsi="Arial" w:cs="Arial"/>
                <w:b/>
              </w:rPr>
              <w:t>Thème</w:t>
            </w:r>
          </w:p>
        </w:tc>
        <w:tc>
          <w:tcPr>
            <w:tcW w:w="8100" w:type="dxa"/>
            <w:gridSpan w:val="2"/>
            <w:shd w:val="pct12" w:color="auto" w:fill="auto"/>
            <w:vAlign w:val="center"/>
          </w:tcPr>
          <w:p w:rsidR="00E940DE" w:rsidRPr="00574A7C" w:rsidRDefault="0005045A" w:rsidP="00530626">
            <w:pPr>
              <w:jc w:val="center"/>
              <w:rPr>
                <w:rFonts w:ascii="Arial" w:hAnsi="Arial" w:cs="Arial"/>
              </w:rPr>
            </w:pPr>
            <w:r w:rsidRPr="00574A7C">
              <w:rPr>
                <w:rFonts w:ascii="Arial" w:hAnsi="Arial" w:cs="Arial"/>
                <w:u w:val="single"/>
              </w:rPr>
              <w:t>EVALUATION ET PERFORMAN</w:t>
            </w:r>
            <w:r w:rsidR="0016200D">
              <w:rPr>
                <w:rFonts w:ascii="Arial" w:hAnsi="Arial" w:cs="Arial"/>
                <w:u w:val="single"/>
              </w:rPr>
              <w:t>CE</w:t>
            </w:r>
          </w:p>
        </w:tc>
      </w:tr>
      <w:tr w:rsidR="001B6F18" w:rsidRPr="00574A7C" w:rsidTr="00574A7C">
        <w:trPr>
          <w:trHeight w:val="895"/>
        </w:trPr>
        <w:tc>
          <w:tcPr>
            <w:tcW w:w="2268" w:type="dxa"/>
            <w:vAlign w:val="center"/>
          </w:tcPr>
          <w:p w:rsidR="001B6F18" w:rsidRPr="00574A7C" w:rsidRDefault="001B6F18" w:rsidP="0020309F">
            <w:pPr>
              <w:jc w:val="center"/>
              <w:rPr>
                <w:rFonts w:ascii="Arial" w:hAnsi="Arial" w:cs="Arial"/>
                <w:b/>
              </w:rPr>
            </w:pPr>
            <w:r w:rsidRPr="00574A7C">
              <w:rPr>
                <w:rFonts w:ascii="Arial" w:hAnsi="Arial" w:cs="Arial"/>
                <w:b/>
              </w:rPr>
              <w:t>Question de gestion</w:t>
            </w:r>
          </w:p>
        </w:tc>
        <w:tc>
          <w:tcPr>
            <w:tcW w:w="8100" w:type="dxa"/>
            <w:gridSpan w:val="2"/>
            <w:vAlign w:val="center"/>
          </w:tcPr>
          <w:p w:rsidR="001B6F18" w:rsidRPr="00574A7C" w:rsidRDefault="009643BF" w:rsidP="00530626">
            <w:pPr>
              <w:jc w:val="center"/>
              <w:rPr>
                <w:rFonts w:ascii="Arial" w:hAnsi="Arial" w:cs="Arial"/>
                <w:b/>
                <w:i/>
              </w:rPr>
            </w:pPr>
            <w:r w:rsidRPr="00574A7C">
              <w:rPr>
                <w:rFonts w:ascii="Arial" w:hAnsi="Arial" w:cs="Arial"/>
                <w:b/>
                <w:i/>
              </w:rPr>
              <w:t>Qu’est-ce qu’une organisation performante ?</w:t>
            </w:r>
          </w:p>
        </w:tc>
      </w:tr>
      <w:tr w:rsidR="00006168" w:rsidRPr="00574A7C" w:rsidTr="00574A7C">
        <w:trPr>
          <w:trHeight w:val="1590"/>
        </w:trPr>
        <w:tc>
          <w:tcPr>
            <w:tcW w:w="2268" w:type="dxa"/>
            <w:vAlign w:val="center"/>
          </w:tcPr>
          <w:p w:rsidR="00006168" w:rsidRPr="00574A7C" w:rsidRDefault="000B4EF9" w:rsidP="0020309F">
            <w:pPr>
              <w:jc w:val="center"/>
              <w:rPr>
                <w:rFonts w:ascii="Arial" w:hAnsi="Arial" w:cs="Arial"/>
              </w:rPr>
            </w:pPr>
            <w:r w:rsidRPr="00574A7C">
              <w:rPr>
                <w:rFonts w:ascii="Arial" w:hAnsi="Arial" w:cs="Arial"/>
              </w:rPr>
              <w:t>Mise en situation</w:t>
            </w:r>
            <w:r w:rsidR="008E6EEE" w:rsidRPr="00574A7C">
              <w:rPr>
                <w:rFonts w:ascii="Arial" w:hAnsi="Arial" w:cs="Arial"/>
              </w:rPr>
              <w:t xml:space="preserve"> retenue</w:t>
            </w:r>
          </w:p>
          <w:p w:rsidR="001F4585" w:rsidRPr="00574A7C" w:rsidRDefault="00A3034B" w:rsidP="0020309F">
            <w:pPr>
              <w:jc w:val="center"/>
              <w:rPr>
                <w:rFonts w:ascii="Arial" w:hAnsi="Arial" w:cs="Arial"/>
              </w:rPr>
            </w:pPr>
            <w:r w:rsidRPr="00574A7C">
              <w:rPr>
                <w:rFonts w:ascii="Arial" w:hAnsi="Arial" w:cs="Arial"/>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18pt;margin-top:7.5pt;width:126pt;height:126pt;rotation:180;z-index:251657216" adj="3797,23631">
                  <v:textbox style="mso-next-textbox:#_x0000_s1028">
                    <w:txbxContent>
                      <w:p w:rsidR="00CF59DE" w:rsidRPr="00A3034B" w:rsidRDefault="00CF59DE" w:rsidP="00B07CFA">
                        <w:pPr>
                          <w:jc w:val="both"/>
                          <w:rPr>
                            <w:rFonts w:ascii="Arial Narrow" w:hAnsi="Arial Narrow"/>
                            <w:sz w:val="20"/>
                            <w:szCs w:val="20"/>
                          </w:rPr>
                        </w:pPr>
                        <w:r>
                          <w:rPr>
                            <w:rFonts w:ascii="Arial Narrow" w:hAnsi="Arial Narrow"/>
                            <w:sz w:val="20"/>
                            <w:szCs w:val="20"/>
                          </w:rPr>
                          <w:t>L’analyse de la question de gestion doit nécessairement  se faire à partir de l’observation de situations d’organisations concrètes et d’informations qualitatives et quantitatives données, extraites notamment d’un tableau de bord.</w:t>
                        </w:r>
                      </w:p>
                    </w:txbxContent>
                  </v:textbox>
                </v:shape>
              </w:pict>
            </w:r>
            <w:r w:rsidRPr="00574A7C">
              <w:rPr>
                <w:rFonts w:ascii="Arial" w:hAnsi="Arial" w:cs="Arial"/>
                <w:noProof/>
              </w:rPr>
            </w:r>
            <w:r w:rsidRPr="00574A7C">
              <w:rPr>
                <w:rFonts w:ascii="Arial" w:hAnsi="Arial" w:cs="Arial"/>
              </w:rPr>
              <w:pict>
                <v:group id="_x0000_s1027" editas="canvas" style="width:99pt;height:54pt;mso-position-horizontal-relative:char;mso-position-vertical-relative:line" coordorigin="3045,714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045;top:7148;width:7200;height:4320" o:preferrelative="f">
                    <v:fill o:detectmouseclick="t"/>
                    <v:path o:extrusionok="t" o:connecttype="none"/>
                    <o:lock v:ext="edit" text="t"/>
                  </v:shape>
                  <w10:wrap type="none"/>
                  <w10:anchorlock/>
                </v:group>
              </w:pict>
            </w:r>
          </w:p>
        </w:tc>
        <w:tc>
          <w:tcPr>
            <w:tcW w:w="8100" w:type="dxa"/>
            <w:gridSpan w:val="2"/>
            <w:vAlign w:val="center"/>
          </w:tcPr>
          <w:p w:rsidR="00A3034B" w:rsidRPr="0020309F" w:rsidRDefault="00A3034B" w:rsidP="00361073">
            <w:pPr>
              <w:rPr>
                <w:rFonts w:ascii="Arial" w:hAnsi="Arial" w:cs="Arial"/>
              </w:rPr>
            </w:pPr>
            <w:r w:rsidRPr="0020309F">
              <w:rPr>
                <w:rStyle w:val="Marquedecommentaire"/>
                <w:rFonts w:ascii="Arial" w:hAnsi="Arial" w:cs="Arial"/>
              </w:rPr>
              <w:t/>
            </w:r>
          </w:p>
          <w:p w:rsidR="0005045A" w:rsidRPr="0020309F" w:rsidRDefault="0005045A" w:rsidP="00574A7C">
            <w:pPr>
              <w:jc w:val="center"/>
              <w:rPr>
                <w:rFonts w:ascii="Arial" w:hAnsi="Arial" w:cs="Arial"/>
                <w:b/>
              </w:rPr>
            </w:pPr>
            <w:r w:rsidRPr="0020309F">
              <w:rPr>
                <w:rFonts w:ascii="Arial" w:hAnsi="Arial" w:cs="Arial"/>
                <w:b/>
              </w:rPr>
              <w:t>CONTEXTE ENTREPRISE BROUSSE VERGEZ</w:t>
            </w:r>
          </w:p>
          <w:p w:rsidR="00A3034B" w:rsidRPr="0020309F" w:rsidRDefault="00A3034B" w:rsidP="00E940DE">
            <w:pPr>
              <w:rPr>
                <w:rFonts w:ascii="Arial" w:hAnsi="Arial" w:cs="Arial"/>
                <w:i/>
              </w:rPr>
            </w:pPr>
          </w:p>
          <w:p w:rsidR="004F3D50" w:rsidRPr="0020309F" w:rsidRDefault="004F3D50" w:rsidP="004F3D50">
            <w:pPr>
              <w:jc w:val="both"/>
              <w:rPr>
                <w:rFonts w:ascii="Arial" w:hAnsi="Arial" w:cs="Arial"/>
                <w:i/>
              </w:rPr>
            </w:pPr>
            <w:r w:rsidRPr="0020309F">
              <w:rPr>
                <w:rFonts w:ascii="Arial" w:hAnsi="Arial" w:cs="Arial"/>
                <w:i/>
              </w:rPr>
              <w:t xml:space="preserve">Le sujet utilise un ensemble documentaire réel tiré de l’entreprise Brousse Vergez. Il commence par l’observation des différents indicateurs de performance avec l’analyse </w:t>
            </w:r>
            <w:r w:rsidR="00717466" w:rsidRPr="0020309F">
              <w:rPr>
                <w:rFonts w:ascii="Arial" w:hAnsi="Arial" w:cs="Arial"/>
                <w:i/>
              </w:rPr>
              <w:t>d’</w:t>
            </w:r>
            <w:r w:rsidRPr="0020309F">
              <w:rPr>
                <w:rFonts w:ascii="Arial" w:hAnsi="Arial" w:cs="Arial"/>
                <w:i/>
              </w:rPr>
              <w:t>un extrait vidéo. Il se poursuit avec l’étude de chacun de ces indicateurs grâce à un tableau de bord, un diaporama d’analyse commerciale, de comptes annuels et un bilan social. Une dernière partie est consacré</w:t>
            </w:r>
            <w:r w:rsidR="00717466" w:rsidRPr="0020309F">
              <w:rPr>
                <w:rFonts w:ascii="Arial" w:hAnsi="Arial" w:cs="Arial"/>
                <w:i/>
              </w:rPr>
              <w:t>e</w:t>
            </w:r>
            <w:r w:rsidRPr="0020309F">
              <w:rPr>
                <w:rFonts w:ascii="Arial" w:hAnsi="Arial" w:cs="Arial"/>
                <w:i/>
              </w:rPr>
              <w:t xml:space="preserve"> à la comparaison de l’entreprise Brousse Vergez avec ses concurrents.</w:t>
            </w:r>
          </w:p>
          <w:p w:rsidR="004F3D50" w:rsidRPr="0020309F" w:rsidRDefault="004F3D50" w:rsidP="004F3D50">
            <w:pPr>
              <w:rPr>
                <w:rFonts w:ascii="Arial" w:hAnsi="Arial" w:cs="Arial"/>
                <w:i/>
              </w:rPr>
            </w:pPr>
            <w:r w:rsidRPr="0020309F">
              <w:rPr>
                <w:rFonts w:ascii="Arial" w:hAnsi="Arial" w:cs="Arial"/>
                <w:i/>
              </w:rPr>
              <w:t>Durée indicative : 8 heures</w:t>
            </w:r>
          </w:p>
          <w:p w:rsidR="0020309F" w:rsidRPr="0020309F" w:rsidRDefault="0020309F" w:rsidP="004F3D50">
            <w:pPr>
              <w:rPr>
                <w:rFonts w:ascii="Arial" w:hAnsi="Arial" w:cs="Arial"/>
                <w:i/>
              </w:rPr>
            </w:pPr>
          </w:p>
        </w:tc>
      </w:tr>
      <w:tr w:rsidR="00674246" w:rsidRPr="00574A7C" w:rsidTr="00574A7C">
        <w:trPr>
          <w:trHeight w:val="891"/>
        </w:trPr>
        <w:tc>
          <w:tcPr>
            <w:tcW w:w="2268" w:type="dxa"/>
            <w:vAlign w:val="center"/>
          </w:tcPr>
          <w:p w:rsidR="00674246" w:rsidRPr="00574A7C" w:rsidRDefault="00674246" w:rsidP="0020309F">
            <w:pPr>
              <w:jc w:val="center"/>
              <w:rPr>
                <w:rFonts w:ascii="Arial" w:hAnsi="Arial" w:cs="Arial"/>
              </w:rPr>
            </w:pPr>
            <w:r w:rsidRPr="00574A7C">
              <w:rPr>
                <w:rFonts w:ascii="Arial" w:hAnsi="Arial" w:cs="Arial"/>
              </w:rPr>
              <w:t>Acquis de seconde</w:t>
            </w:r>
          </w:p>
        </w:tc>
        <w:tc>
          <w:tcPr>
            <w:tcW w:w="8100" w:type="dxa"/>
            <w:gridSpan w:val="2"/>
            <w:vAlign w:val="center"/>
          </w:tcPr>
          <w:p w:rsidR="0020309F" w:rsidRPr="0020309F" w:rsidRDefault="0020309F" w:rsidP="0020309F">
            <w:pPr>
              <w:jc w:val="both"/>
              <w:rPr>
                <w:rFonts w:ascii="Arial" w:hAnsi="Arial" w:cs="Arial"/>
                <w:b/>
                <w:i/>
                <w:sz w:val="20"/>
                <w:szCs w:val="20"/>
              </w:rPr>
            </w:pPr>
          </w:p>
          <w:p w:rsidR="00674246" w:rsidRPr="0020309F" w:rsidRDefault="00674246" w:rsidP="0020309F">
            <w:pPr>
              <w:jc w:val="both"/>
              <w:rPr>
                <w:rFonts w:ascii="Arial" w:hAnsi="Arial" w:cs="Arial"/>
                <w:b/>
                <w:i/>
                <w:sz w:val="20"/>
                <w:szCs w:val="20"/>
              </w:rPr>
            </w:pPr>
            <w:r w:rsidRPr="0020309F">
              <w:rPr>
                <w:rFonts w:ascii="Arial" w:hAnsi="Arial" w:cs="Arial"/>
                <w:b/>
                <w:i/>
                <w:sz w:val="20"/>
                <w:szCs w:val="20"/>
              </w:rPr>
              <w:t>PFEG</w:t>
            </w:r>
          </w:p>
          <w:p w:rsidR="00674246" w:rsidRPr="0020309F" w:rsidRDefault="00674246" w:rsidP="0020309F">
            <w:pPr>
              <w:jc w:val="both"/>
              <w:rPr>
                <w:rFonts w:ascii="Arial" w:hAnsi="Arial" w:cs="Arial"/>
                <w:b/>
                <w:sz w:val="20"/>
                <w:szCs w:val="20"/>
              </w:rPr>
            </w:pPr>
          </w:p>
          <w:p w:rsidR="00674246" w:rsidRPr="0020309F" w:rsidRDefault="00674246" w:rsidP="0020309F">
            <w:pPr>
              <w:jc w:val="both"/>
              <w:rPr>
                <w:rFonts w:ascii="Arial" w:hAnsi="Arial" w:cs="Arial"/>
                <w:sz w:val="20"/>
                <w:szCs w:val="20"/>
              </w:rPr>
            </w:pPr>
            <w:r w:rsidRPr="0020309F">
              <w:rPr>
                <w:rFonts w:ascii="Arial" w:hAnsi="Arial" w:cs="Arial"/>
                <w:b/>
                <w:sz w:val="20"/>
                <w:szCs w:val="20"/>
              </w:rPr>
              <w:t xml:space="preserve">Thème 2 </w:t>
            </w:r>
            <w:r w:rsidRPr="0020309F">
              <w:rPr>
                <w:rFonts w:ascii="Arial" w:hAnsi="Arial" w:cs="Arial"/>
                <w:sz w:val="20"/>
                <w:szCs w:val="20"/>
              </w:rPr>
              <w:t>Les décisions de l’entreprise</w:t>
            </w:r>
          </w:p>
          <w:p w:rsidR="00674246" w:rsidRPr="0020309F" w:rsidRDefault="00674246" w:rsidP="0020309F">
            <w:pPr>
              <w:jc w:val="both"/>
              <w:rPr>
                <w:rFonts w:ascii="Arial" w:hAnsi="Arial" w:cs="Arial"/>
                <w:sz w:val="20"/>
                <w:szCs w:val="20"/>
              </w:rPr>
            </w:pPr>
            <w:r w:rsidRPr="0020309F">
              <w:rPr>
                <w:rFonts w:ascii="Arial" w:hAnsi="Arial" w:cs="Arial"/>
                <w:b/>
                <w:sz w:val="20"/>
                <w:szCs w:val="20"/>
              </w:rPr>
              <w:t>Questions de gestion</w:t>
            </w:r>
            <w:r w:rsidRPr="0020309F">
              <w:rPr>
                <w:rFonts w:ascii="Arial" w:hAnsi="Arial" w:cs="Arial"/>
                <w:sz w:val="20"/>
                <w:szCs w:val="20"/>
              </w:rPr>
              <w:t> : Comment l’entreprise crée-t-elle de la valeur ?</w:t>
            </w:r>
          </w:p>
          <w:p w:rsidR="00674246" w:rsidRPr="0020309F" w:rsidRDefault="00674246" w:rsidP="0020309F">
            <w:pPr>
              <w:jc w:val="both"/>
              <w:rPr>
                <w:rFonts w:ascii="Arial" w:hAnsi="Arial" w:cs="Arial"/>
                <w:sz w:val="20"/>
                <w:szCs w:val="20"/>
              </w:rPr>
            </w:pPr>
            <w:r w:rsidRPr="0020309F">
              <w:rPr>
                <w:rFonts w:ascii="Arial" w:hAnsi="Arial" w:cs="Arial"/>
                <w:sz w:val="20"/>
                <w:szCs w:val="20"/>
              </w:rPr>
              <w:t>Comment l’entreprise se lance-t-elle sur un nouveau marché ?</w:t>
            </w:r>
          </w:p>
          <w:p w:rsidR="00674246" w:rsidRPr="0020309F" w:rsidRDefault="00674246" w:rsidP="0020309F">
            <w:pPr>
              <w:jc w:val="both"/>
              <w:rPr>
                <w:rFonts w:ascii="Arial" w:hAnsi="Arial" w:cs="Arial"/>
                <w:sz w:val="20"/>
                <w:szCs w:val="20"/>
              </w:rPr>
            </w:pPr>
            <w:r w:rsidRPr="0020309F">
              <w:rPr>
                <w:rFonts w:ascii="Arial" w:hAnsi="Arial" w:cs="Arial"/>
                <w:sz w:val="20"/>
                <w:szCs w:val="20"/>
              </w:rPr>
              <w:t>Quelle place pour l’individu dans l’entreprise ?</w:t>
            </w:r>
          </w:p>
          <w:p w:rsidR="00674246" w:rsidRPr="0020309F" w:rsidRDefault="00674246" w:rsidP="0020309F">
            <w:pPr>
              <w:jc w:val="both"/>
              <w:rPr>
                <w:rFonts w:ascii="Arial" w:hAnsi="Arial" w:cs="Arial"/>
                <w:b/>
                <w:sz w:val="20"/>
                <w:szCs w:val="20"/>
              </w:rPr>
            </w:pPr>
            <w:r w:rsidRPr="0020309F">
              <w:rPr>
                <w:rFonts w:ascii="Arial" w:hAnsi="Arial" w:cs="Arial"/>
                <w:b/>
                <w:sz w:val="20"/>
                <w:szCs w:val="20"/>
              </w:rPr>
              <w:t>Notions</w:t>
            </w:r>
            <w:r w:rsidRPr="0020309F">
              <w:rPr>
                <w:rFonts w:ascii="Arial" w:hAnsi="Arial" w:cs="Arial"/>
                <w:sz w:val="20"/>
                <w:szCs w:val="20"/>
              </w:rPr>
              <w:t> : coûts, concurrence, innovation, compétences</w:t>
            </w:r>
          </w:p>
          <w:p w:rsidR="00933C03" w:rsidRPr="0020309F" w:rsidRDefault="00933C03" w:rsidP="0020309F">
            <w:pPr>
              <w:jc w:val="both"/>
              <w:rPr>
                <w:rFonts w:ascii="Arial" w:hAnsi="Arial" w:cs="Arial"/>
                <w:sz w:val="20"/>
                <w:szCs w:val="20"/>
              </w:rPr>
            </w:pPr>
          </w:p>
        </w:tc>
      </w:tr>
      <w:tr w:rsidR="005E0981" w:rsidRPr="00574A7C" w:rsidTr="00574A7C">
        <w:trPr>
          <w:trHeight w:val="891"/>
        </w:trPr>
        <w:tc>
          <w:tcPr>
            <w:tcW w:w="2268" w:type="dxa"/>
            <w:vAlign w:val="center"/>
          </w:tcPr>
          <w:p w:rsidR="005E0981" w:rsidRPr="00574A7C" w:rsidRDefault="005E0981" w:rsidP="0020309F">
            <w:pPr>
              <w:jc w:val="center"/>
              <w:rPr>
                <w:rFonts w:ascii="Arial" w:hAnsi="Arial" w:cs="Arial"/>
              </w:rPr>
            </w:pPr>
            <w:r w:rsidRPr="00574A7C">
              <w:rPr>
                <w:rFonts w:ascii="Arial" w:hAnsi="Arial" w:cs="Arial"/>
              </w:rPr>
              <w:t>Pré-requis</w:t>
            </w:r>
          </w:p>
        </w:tc>
        <w:tc>
          <w:tcPr>
            <w:tcW w:w="8100" w:type="dxa"/>
            <w:gridSpan w:val="2"/>
            <w:vAlign w:val="center"/>
          </w:tcPr>
          <w:p w:rsidR="00E320DB" w:rsidRPr="0020309F" w:rsidRDefault="00FF0A8D" w:rsidP="0020309F">
            <w:pPr>
              <w:autoSpaceDE w:val="0"/>
              <w:autoSpaceDN w:val="0"/>
              <w:adjustRightInd w:val="0"/>
              <w:jc w:val="both"/>
              <w:rPr>
                <w:rFonts w:ascii="Arial" w:hAnsi="Arial" w:cs="Arial"/>
                <w:sz w:val="20"/>
                <w:szCs w:val="20"/>
              </w:rPr>
            </w:pPr>
            <w:r w:rsidRPr="0020309F">
              <w:rPr>
                <w:rFonts w:ascii="Arial" w:hAnsi="Arial" w:cs="Arial"/>
                <w:b/>
                <w:i/>
                <w:sz w:val="20"/>
                <w:szCs w:val="20"/>
              </w:rPr>
              <w:t>Management des organisations</w:t>
            </w:r>
          </w:p>
          <w:p w:rsidR="00FF0A8D" w:rsidRPr="0020309F" w:rsidRDefault="00FF0A8D" w:rsidP="0020309F">
            <w:pPr>
              <w:jc w:val="both"/>
              <w:rPr>
                <w:rFonts w:ascii="Arial" w:hAnsi="Arial" w:cs="Arial"/>
                <w:sz w:val="20"/>
                <w:szCs w:val="20"/>
              </w:rPr>
            </w:pPr>
            <w:r w:rsidRPr="0020309F">
              <w:rPr>
                <w:rFonts w:ascii="Arial" w:hAnsi="Arial" w:cs="Arial"/>
                <w:b/>
                <w:sz w:val="20"/>
                <w:szCs w:val="20"/>
              </w:rPr>
              <w:t>Thème</w:t>
            </w:r>
            <w:r w:rsidRPr="0020309F">
              <w:rPr>
                <w:rFonts w:ascii="Arial" w:hAnsi="Arial" w:cs="Arial"/>
                <w:sz w:val="20"/>
                <w:szCs w:val="20"/>
              </w:rPr>
              <w:t xml:space="preserve"> </w:t>
            </w:r>
            <w:r w:rsidR="005021B3" w:rsidRPr="0020309F">
              <w:rPr>
                <w:rFonts w:ascii="Arial" w:hAnsi="Arial" w:cs="Arial"/>
                <w:sz w:val="20"/>
                <w:szCs w:val="20"/>
              </w:rPr>
              <w:t>1</w:t>
            </w:r>
            <w:r w:rsidRPr="0020309F">
              <w:rPr>
                <w:rFonts w:ascii="Arial" w:hAnsi="Arial" w:cs="Arial"/>
                <w:sz w:val="20"/>
                <w:szCs w:val="20"/>
              </w:rPr>
              <w:t>–</w:t>
            </w:r>
            <w:r w:rsidR="00361073" w:rsidRPr="0020309F">
              <w:rPr>
                <w:rFonts w:ascii="Arial" w:hAnsi="Arial" w:cs="Arial"/>
                <w:sz w:val="20"/>
                <w:szCs w:val="20"/>
              </w:rPr>
              <w:t xml:space="preserve"> Le rôle du management dans la gestion des organisations</w:t>
            </w:r>
          </w:p>
          <w:p w:rsidR="00FF0A8D" w:rsidRPr="0020309F" w:rsidRDefault="00FF0A8D" w:rsidP="0020309F">
            <w:pPr>
              <w:jc w:val="both"/>
              <w:rPr>
                <w:rFonts w:ascii="Arial" w:hAnsi="Arial" w:cs="Arial"/>
                <w:sz w:val="20"/>
                <w:szCs w:val="20"/>
              </w:rPr>
            </w:pPr>
            <w:r w:rsidRPr="0020309F">
              <w:rPr>
                <w:rFonts w:ascii="Arial" w:hAnsi="Arial" w:cs="Arial"/>
                <w:b/>
                <w:sz w:val="20"/>
                <w:szCs w:val="20"/>
              </w:rPr>
              <w:t>Question de gestion</w:t>
            </w:r>
            <w:r w:rsidRPr="0020309F">
              <w:rPr>
                <w:rFonts w:ascii="Arial" w:hAnsi="Arial" w:cs="Arial"/>
                <w:sz w:val="20"/>
                <w:szCs w:val="20"/>
              </w:rPr>
              <w:t xml:space="preserve"> : </w:t>
            </w:r>
            <w:r w:rsidR="005021B3" w:rsidRPr="0020309F">
              <w:rPr>
                <w:rFonts w:ascii="Arial" w:hAnsi="Arial" w:cs="Arial"/>
                <w:sz w:val="20"/>
                <w:szCs w:val="20"/>
              </w:rPr>
              <w:t>Qu’est-ce qu’une organisation ?</w:t>
            </w:r>
          </w:p>
          <w:p w:rsidR="00FF0A8D" w:rsidRPr="0020309F" w:rsidRDefault="00FF0A8D" w:rsidP="0020309F">
            <w:pPr>
              <w:jc w:val="both"/>
              <w:rPr>
                <w:rFonts w:ascii="Arial" w:hAnsi="Arial" w:cs="Arial"/>
                <w:sz w:val="20"/>
                <w:szCs w:val="20"/>
              </w:rPr>
            </w:pPr>
            <w:r w:rsidRPr="0020309F">
              <w:rPr>
                <w:rFonts w:ascii="Arial" w:hAnsi="Arial" w:cs="Arial"/>
                <w:b/>
                <w:sz w:val="20"/>
                <w:szCs w:val="20"/>
              </w:rPr>
              <w:t>Notions</w:t>
            </w:r>
            <w:r w:rsidR="005021B3" w:rsidRPr="0020309F">
              <w:rPr>
                <w:rFonts w:ascii="Arial" w:hAnsi="Arial" w:cs="Arial"/>
                <w:b/>
                <w:sz w:val="20"/>
                <w:szCs w:val="20"/>
              </w:rPr>
              <w:t xml:space="preserve"> : </w:t>
            </w:r>
            <w:r w:rsidR="005021B3" w:rsidRPr="0020309F">
              <w:rPr>
                <w:rFonts w:ascii="Arial" w:hAnsi="Arial" w:cs="Arial"/>
                <w:sz w:val="20"/>
                <w:szCs w:val="20"/>
              </w:rPr>
              <w:t>éléments caractéristiques d’une organisation</w:t>
            </w:r>
          </w:p>
          <w:p w:rsidR="00FF0A8D" w:rsidRPr="0020309F" w:rsidRDefault="00FF0A8D" w:rsidP="0020309F">
            <w:pPr>
              <w:autoSpaceDE w:val="0"/>
              <w:autoSpaceDN w:val="0"/>
              <w:adjustRightInd w:val="0"/>
              <w:jc w:val="both"/>
              <w:rPr>
                <w:rFonts w:ascii="Arial" w:hAnsi="Arial" w:cs="Arial"/>
                <w:sz w:val="20"/>
                <w:szCs w:val="20"/>
              </w:rPr>
            </w:pPr>
          </w:p>
          <w:p w:rsidR="000D46BD" w:rsidRPr="0020309F" w:rsidRDefault="000D46BD" w:rsidP="0020309F">
            <w:pPr>
              <w:jc w:val="both"/>
              <w:rPr>
                <w:rFonts w:ascii="Arial" w:hAnsi="Arial" w:cs="Arial"/>
                <w:b/>
                <w:i/>
                <w:sz w:val="20"/>
                <w:szCs w:val="20"/>
              </w:rPr>
            </w:pPr>
            <w:r w:rsidRPr="0020309F">
              <w:rPr>
                <w:rFonts w:ascii="Arial" w:hAnsi="Arial" w:cs="Arial"/>
                <w:b/>
                <w:i/>
                <w:sz w:val="20"/>
                <w:szCs w:val="20"/>
              </w:rPr>
              <w:t>Science</w:t>
            </w:r>
            <w:r w:rsidR="00FF0A8D" w:rsidRPr="0020309F">
              <w:rPr>
                <w:rFonts w:ascii="Arial" w:hAnsi="Arial" w:cs="Arial"/>
                <w:b/>
                <w:i/>
                <w:sz w:val="20"/>
                <w:szCs w:val="20"/>
              </w:rPr>
              <w:t>s</w:t>
            </w:r>
            <w:r w:rsidRPr="0020309F">
              <w:rPr>
                <w:rFonts w:ascii="Arial" w:hAnsi="Arial" w:cs="Arial"/>
                <w:b/>
                <w:i/>
                <w:sz w:val="20"/>
                <w:szCs w:val="20"/>
              </w:rPr>
              <w:t xml:space="preserve"> de </w:t>
            </w:r>
            <w:r w:rsidR="00FF0A8D" w:rsidRPr="0020309F">
              <w:rPr>
                <w:rFonts w:ascii="Arial" w:hAnsi="Arial" w:cs="Arial"/>
                <w:b/>
                <w:i/>
                <w:sz w:val="20"/>
                <w:szCs w:val="20"/>
              </w:rPr>
              <w:t>g</w:t>
            </w:r>
            <w:r w:rsidRPr="0020309F">
              <w:rPr>
                <w:rFonts w:ascii="Arial" w:hAnsi="Arial" w:cs="Arial"/>
                <w:b/>
                <w:i/>
                <w:sz w:val="20"/>
                <w:szCs w:val="20"/>
              </w:rPr>
              <w:t>estion</w:t>
            </w:r>
          </w:p>
          <w:p w:rsidR="00635D00" w:rsidRPr="0020309F" w:rsidRDefault="00544168" w:rsidP="0020309F">
            <w:pPr>
              <w:jc w:val="both"/>
              <w:rPr>
                <w:rFonts w:ascii="Arial" w:hAnsi="Arial" w:cs="Arial"/>
                <w:sz w:val="20"/>
                <w:szCs w:val="20"/>
              </w:rPr>
            </w:pPr>
            <w:r w:rsidRPr="0020309F">
              <w:rPr>
                <w:rFonts w:ascii="Arial" w:hAnsi="Arial" w:cs="Arial"/>
                <w:b/>
                <w:sz w:val="20"/>
                <w:szCs w:val="20"/>
              </w:rPr>
              <w:t>Thème</w:t>
            </w:r>
            <w:r w:rsidR="00132A57" w:rsidRPr="0020309F">
              <w:rPr>
                <w:rFonts w:ascii="Arial" w:hAnsi="Arial" w:cs="Arial"/>
                <w:b/>
                <w:sz w:val="20"/>
                <w:szCs w:val="20"/>
              </w:rPr>
              <w:t xml:space="preserve"> </w:t>
            </w:r>
            <w:r w:rsidR="00396BD3" w:rsidRPr="0020309F">
              <w:rPr>
                <w:rFonts w:ascii="Arial" w:hAnsi="Arial" w:cs="Arial"/>
                <w:b/>
                <w:sz w:val="20"/>
                <w:szCs w:val="20"/>
              </w:rPr>
              <w:t>4</w:t>
            </w:r>
            <w:r w:rsidRPr="0020309F">
              <w:rPr>
                <w:rFonts w:ascii="Arial" w:hAnsi="Arial" w:cs="Arial"/>
                <w:sz w:val="20"/>
                <w:szCs w:val="20"/>
              </w:rPr>
              <w:t xml:space="preserve"> –</w:t>
            </w:r>
            <w:r w:rsidR="00132A57" w:rsidRPr="0020309F">
              <w:rPr>
                <w:rFonts w:ascii="Arial" w:hAnsi="Arial" w:cs="Arial"/>
                <w:sz w:val="20"/>
                <w:szCs w:val="20"/>
              </w:rPr>
              <w:t xml:space="preserve"> Gestion et création de valeur</w:t>
            </w:r>
            <w:r w:rsidR="00396BD3" w:rsidRPr="0020309F">
              <w:rPr>
                <w:rFonts w:ascii="Arial" w:hAnsi="Arial" w:cs="Arial"/>
                <w:sz w:val="20"/>
                <w:szCs w:val="20"/>
              </w:rPr>
              <w:t xml:space="preserve"> </w:t>
            </w:r>
          </w:p>
          <w:p w:rsidR="00396BD3" w:rsidRPr="0020309F" w:rsidRDefault="00544168" w:rsidP="0020309F">
            <w:pPr>
              <w:jc w:val="both"/>
              <w:rPr>
                <w:rFonts w:ascii="Arial" w:hAnsi="Arial" w:cs="Arial"/>
                <w:color w:val="000080"/>
                <w:sz w:val="22"/>
                <w:szCs w:val="22"/>
              </w:rPr>
            </w:pPr>
            <w:r w:rsidRPr="0020309F">
              <w:rPr>
                <w:rFonts w:ascii="Arial" w:hAnsi="Arial" w:cs="Arial"/>
                <w:b/>
                <w:sz w:val="20"/>
                <w:szCs w:val="20"/>
              </w:rPr>
              <w:t>Question de gestion</w:t>
            </w:r>
            <w:r w:rsidRPr="0020309F">
              <w:rPr>
                <w:rFonts w:ascii="Arial" w:hAnsi="Arial" w:cs="Arial"/>
                <w:sz w:val="20"/>
                <w:szCs w:val="20"/>
              </w:rPr>
              <w:t xml:space="preserve"> : </w:t>
            </w:r>
            <w:r w:rsidR="00132A57" w:rsidRPr="0020309F">
              <w:rPr>
                <w:rFonts w:ascii="Arial" w:hAnsi="Arial" w:cs="Arial"/>
                <w:sz w:val="20"/>
                <w:szCs w:val="20"/>
              </w:rPr>
              <w:t>Comment la gestion d’une organisation contribue-t-elle à la création de différentes formes de valeur ?</w:t>
            </w:r>
            <w:r w:rsidR="00396BD3" w:rsidRPr="0020309F">
              <w:rPr>
                <w:rFonts w:ascii="Arial" w:hAnsi="Arial" w:cs="Arial"/>
                <w:sz w:val="20"/>
                <w:szCs w:val="20"/>
              </w:rPr>
              <w:t xml:space="preserve"> </w:t>
            </w:r>
          </w:p>
          <w:p w:rsidR="005E0981" w:rsidRPr="0020309F" w:rsidRDefault="005E0981" w:rsidP="0020309F">
            <w:pPr>
              <w:jc w:val="both"/>
              <w:rPr>
                <w:rFonts w:ascii="Arial" w:hAnsi="Arial" w:cs="Arial"/>
                <w:sz w:val="20"/>
                <w:szCs w:val="20"/>
              </w:rPr>
            </w:pPr>
          </w:p>
          <w:p w:rsidR="00635D00" w:rsidRPr="0020309F" w:rsidRDefault="00635D00" w:rsidP="0020309F">
            <w:pPr>
              <w:jc w:val="both"/>
              <w:rPr>
                <w:rFonts w:ascii="Arial" w:hAnsi="Arial" w:cs="Arial"/>
                <w:sz w:val="20"/>
                <w:szCs w:val="20"/>
              </w:rPr>
            </w:pPr>
            <w:r w:rsidRPr="0020309F">
              <w:rPr>
                <w:rFonts w:ascii="Arial" w:hAnsi="Arial" w:cs="Arial"/>
                <w:b/>
                <w:sz w:val="20"/>
                <w:szCs w:val="20"/>
              </w:rPr>
              <w:t>Notions</w:t>
            </w:r>
            <w:r w:rsidR="00132A57" w:rsidRPr="0020309F">
              <w:rPr>
                <w:rFonts w:ascii="Arial" w:hAnsi="Arial" w:cs="Arial"/>
                <w:b/>
                <w:sz w:val="20"/>
                <w:szCs w:val="20"/>
              </w:rPr>
              <w:t xml:space="preserve"> : </w:t>
            </w:r>
            <w:r w:rsidR="00132A57" w:rsidRPr="0020309F">
              <w:rPr>
                <w:rFonts w:ascii="Arial" w:hAnsi="Arial" w:cs="Arial"/>
                <w:sz w:val="20"/>
                <w:szCs w:val="20"/>
              </w:rPr>
              <w:t>valeur sociale, création de la valeur ajoutée, valeur financière, valeur perçue.</w:t>
            </w:r>
            <w:r w:rsidR="00396BD3" w:rsidRPr="0020309F">
              <w:rPr>
                <w:rFonts w:ascii="Arial" w:hAnsi="Arial" w:cs="Arial"/>
                <w:color w:val="000080"/>
                <w:sz w:val="22"/>
                <w:szCs w:val="22"/>
              </w:rPr>
              <w:t xml:space="preserve"> </w:t>
            </w:r>
          </w:p>
          <w:p w:rsidR="00E320DB" w:rsidRPr="0020309F" w:rsidRDefault="00E320DB" w:rsidP="0020309F">
            <w:pPr>
              <w:jc w:val="both"/>
              <w:rPr>
                <w:rFonts w:ascii="Arial" w:hAnsi="Arial" w:cs="Arial"/>
                <w:sz w:val="20"/>
                <w:szCs w:val="20"/>
              </w:rPr>
            </w:pPr>
          </w:p>
          <w:p w:rsidR="001247BA" w:rsidRPr="0020309F" w:rsidRDefault="000B684D" w:rsidP="0020309F">
            <w:pPr>
              <w:jc w:val="both"/>
              <w:rPr>
                <w:rFonts w:ascii="Arial" w:hAnsi="Arial" w:cs="Arial"/>
                <w:i/>
                <w:sz w:val="20"/>
                <w:szCs w:val="20"/>
              </w:rPr>
            </w:pPr>
            <w:r w:rsidRPr="0020309F">
              <w:rPr>
                <w:rFonts w:ascii="Arial" w:hAnsi="Arial" w:cs="Arial"/>
                <w:b/>
                <w:i/>
                <w:sz w:val="20"/>
                <w:szCs w:val="20"/>
              </w:rPr>
              <w:t>É</w:t>
            </w:r>
            <w:r w:rsidR="000D46BD" w:rsidRPr="0020309F">
              <w:rPr>
                <w:rFonts w:ascii="Arial" w:hAnsi="Arial" w:cs="Arial"/>
                <w:b/>
                <w:i/>
                <w:sz w:val="20"/>
                <w:szCs w:val="20"/>
              </w:rPr>
              <w:t xml:space="preserve">conomie, </w:t>
            </w:r>
            <w:r w:rsidRPr="0020309F">
              <w:rPr>
                <w:rFonts w:ascii="Arial" w:hAnsi="Arial" w:cs="Arial"/>
                <w:b/>
                <w:i/>
                <w:sz w:val="20"/>
                <w:szCs w:val="20"/>
              </w:rPr>
              <w:t>d</w:t>
            </w:r>
            <w:r w:rsidR="000D46BD" w:rsidRPr="0020309F">
              <w:rPr>
                <w:rFonts w:ascii="Arial" w:hAnsi="Arial" w:cs="Arial"/>
                <w:b/>
                <w:i/>
                <w:sz w:val="20"/>
                <w:szCs w:val="20"/>
              </w:rPr>
              <w:t xml:space="preserve">roit, </w:t>
            </w:r>
            <w:r w:rsidR="00FF0A8D" w:rsidRPr="0020309F">
              <w:rPr>
                <w:rFonts w:ascii="Arial" w:hAnsi="Arial" w:cs="Arial"/>
                <w:b/>
                <w:i/>
                <w:sz w:val="20"/>
                <w:szCs w:val="20"/>
              </w:rPr>
              <w:t xml:space="preserve">mathématiques, </w:t>
            </w:r>
            <w:r w:rsidR="000D46BD" w:rsidRPr="0020309F">
              <w:rPr>
                <w:rFonts w:ascii="Arial" w:hAnsi="Arial" w:cs="Arial"/>
                <w:b/>
                <w:i/>
                <w:sz w:val="20"/>
                <w:szCs w:val="20"/>
              </w:rPr>
              <w:t>autres…</w:t>
            </w:r>
          </w:p>
          <w:p w:rsidR="00E9045A" w:rsidRPr="0020309F" w:rsidRDefault="00D20326" w:rsidP="0020309F">
            <w:pPr>
              <w:jc w:val="both"/>
              <w:rPr>
                <w:rFonts w:ascii="Arial" w:hAnsi="Arial" w:cs="Arial"/>
                <w:sz w:val="20"/>
                <w:szCs w:val="20"/>
              </w:rPr>
            </w:pPr>
            <w:r w:rsidRPr="0020309F">
              <w:rPr>
                <w:rFonts w:ascii="Arial" w:hAnsi="Arial" w:cs="Arial"/>
                <w:b/>
                <w:sz w:val="20"/>
                <w:szCs w:val="20"/>
              </w:rPr>
              <w:t>Mathématiques</w:t>
            </w:r>
            <w:r w:rsidRPr="0020309F">
              <w:rPr>
                <w:rFonts w:ascii="Arial" w:hAnsi="Arial" w:cs="Arial"/>
                <w:sz w:val="20"/>
                <w:szCs w:val="20"/>
              </w:rPr>
              <w:t> : Calculs simples, calcul d’un pourcentage, calcul d’un taux de croissance</w:t>
            </w:r>
          </w:p>
        </w:tc>
      </w:tr>
      <w:tr w:rsidR="008E6EEE" w:rsidRPr="00574A7C" w:rsidTr="00D20326">
        <w:trPr>
          <w:trHeight w:val="1410"/>
        </w:trPr>
        <w:tc>
          <w:tcPr>
            <w:tcW w:w="2268" w:type="dxa"/>
            <w:vAlign w:val="center"/>
          </w:tcPr>
          <w:p w:rsidR="008E6EEE" w:rsidRPr="00574A7C" w:rsidRDefault="008E6EEE" w:rsidP="00E940DE">
            <w:pPr>
              <w:rPr>
                <w:rFonts w:ascii="Arial" w:hAnsi="Arial" w:cs="Arial"/>
              </w:rPr>
            </w:pPr>
            <w:r w:rsidRPr="00574A7C">
              <w:rPr>
                <w:rFonts w:ascii="Arial" w:hAnsi="Arial" w:cs="Arial"/>
              </w:rPr>
              <w:lastRenderedPageBreak/>
              <w:t>Outil(s) retenu(s)</w:t>
            </w:r>
          </w:p>
        </w:tc>
        <w:tc>
          <w:tcPr>
            <w:tcW w:w="8100" w:type="dxa"/>
            <w:gridSpan w:val="2"/>
          </w:tcPr>
          <w:p w:rsidR="000C56A2" w:rsidRPr="0020309F" w:rsidRDefault="000C56A2" w:rsidP="0020309F">
            <w:pPr>
              <w:snapToGrid w:val="0"/>
              <w:jc w:val="both"/>
              <w:rPr>
                <w:rFonts w:ascii="Arial" w:hAnsi="Arial" w:cs="Arial"/>
              </w:rPr>
            </w:pPr>
            <w:r w:rsidRPr="0020309F">
              <w:rPr>
                <w:rFonts w:ascii="Arial" w:hAnsi="Arial" w:cs="Arial"/>
              </w:rPr>
              <w:t xml:space="preserve">Utilisation du </w:t>
            </w:r>
            <w:r w:rsidRPr="0020309F">
              <w:rPr>
                <w:rFonts w:ascii="Arial" w:hAnsi="Arial" w:cs="Arial"/>
                <w:b/>
              </w:rPr>
              <w:t>tableur</w:t>
            </w:r>
            <w:r w:rsidRPr="0020309F">
              <w:rPr>
                <w:rFonts w:ascii="Arial" w:hAnsi="Arial" w:cs="Arial"/>
              </w:rPr>
              <w:t xml:space="preserve"> pour :</w:t>
            </w:r>
          </w:p>
          <w:p w:rsidR="000C56A2" w:rsidRPr="0020309F" w:rsidRDefault="000C56A2" w:rsidP="0020309F">
            <w:pPr>
              <w:numPr>
                <w:ilvl w:val="0"/>
                <w:numId w:val="5"/>
              </w:numPr>
              <w:suppressAutoHyphens/>
              <w:jc w:val="both"/>
              <w:rPr>
                <w:rFonts w:ascii="Arial" w:hAnsi="Arial" w:cs="Arial"/>
                <w:sz w:val="22"/>
                <w:szCs w:val="22"/>
              </w:rPr>
            </w:pPr>
            <w:r w:rsidRPr="0020309F">
              <w:rPr>
                <w:rFonts w:ascii="Arial" w:hAnsi="Arial" w:cs="Arial"/>
                <w:sz w:val="22"/>
                <w:szCs w:val="22"/>
              </w:rPr>
              <w:t xml:space="preserve">Terminer un tableau de bord </w:t>
            </w:r>
            <w:r w:rsidRPr="0020309F">
              <w:rPr>
                <w:rFonts w:ascii="Arial" w:hAnsi="Arial" w:cs="Arial"/>
                <w:color w:val="000000"/>
                <w:sz w:val="22"/>
                <w:szCs w:val="22"/>
              </w:rPr>
              <w:t>en saisissant les formules de calculs adéquates</w:t>
            </w:r>
            <w:r w:rsidRPr="0020309F">
              <w:rPr>
                <w:rFonts w:ascii="Arial" w:hAnsi="Arial" w:cs="Arial"/>
                <w:sz w:val="22"/>
                <w:szCs w:val="22"/>
              </w:rPr>
              <w:t> ;</w:t>
            </w:r>
          </w:p>
          <w:p w:rsidR="000C56A2" w:rsidRPr="008332DF" w:rsidRDefault="000C56A2" w:rsidP="0020309F">
            <w:pPr>
              <w:numPr>
                <w:ilvl w:val="0"/>
                <w:numId w:val="5"/>
              </w:numPr>
              <w:suppressAutoHyphens/>
              <w:jc w:val="both"/>
              <w:rPr>
                <w:rFonts w:ascii="Arial" w:hAnsi="Arial" w:cs="Arial"/>
                <w:sz w:val="22"/>
                <w:szCs w:val="22"/>
              </w:rPr>
            </w:pPr>
            <w:r w:rsidRPr="0020309F">
              <w:rPr>
                <w:rFonts w:ascii="Arial" w:hAnsi="Arial" w:cs="Arial"/>
                <w:sz w:val="22"/>
                <w:szCs w:val="22"/>
              </w:rPr>
              <w:t xml:space="preserve">Représenter graphiquement </w:t>
            </w:r>
            <w:r w:rsidRPr="0020309F">
              <w:rPr>
                <w:rFonts w:ascii="Arial" w:hAnsi="Arial" w:cs="Arial"/>
                <w:color w:val="000000"/>
                <w:sz w:val="22"/>
                <w:szCs w:val="22"/>
              </w:rPr>
              <w:t>l’évolution du nombre d’avoir, sur la répartition des motifs des avoirs en N et le classement des 10 clients les plus concernés</w:t>
            </w:r>
            <w:r w:rsidR="008332DF" w:rsidRPr="0020309F">
              <w:rPr>
                <w:rFonts w:ascii="Arial" w:hAnsi="Arial" w:cs="Arial"/>
                <w:sz w:val="22"/>
                <w:szCs w:val="22"/>
              </w:rPr>
              <w:t>.</w:t>
            </w:r>
          </w:p>
        </w:tc>
      </w:tr>
    </w:tbl>
    <w:p w:rsidR="002147DE" w:rsidRPr="00AA0028" w:rsidRDefault="002147DE">
      <w:pP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42"/>
        <w:gridCol w:w="142"/>
        <w:gridCol w:w="3116"/>
        <w:gridCol w:w="3600"/>
      </w:tblGrid>
      <w:tr w:rsidR="000D316F" w:rsidRPr="00574A7C" w:rsidTr="00574A7C">
        <w:trPr>
          <w:trHeight w:val="348"/>
        </w:trPr>
        <w:tc>
          <w:tcPr>
            <w:tcW w:w="10368" w:type="dxa"/>
            <w:gridSpan w:val="5"/>
            <w:shd w:val="clear" w:color="auto" w:fill="E6E6E6"/>
            <w:vAlign w:val="center"/>
          </w:tcPr>
          <w:p w:rsidR="000D316F" w:rsidRPr="00574A7C" w:rsidRDefault="00413549" w:rsidP="000D316F">
            <w:pPr>
              <w:rPr>
                <w:rFonts w:ascii="Arial" w:hAnsi="Arial" w:cs="Arial"/>
                <w:b/>
              </w:rPr>
            </w:pPr>
            <w:r w:rsidRPr="00574A7C">
              <w:rPr>
                <w:rFonts w:ascii="Arial" w:hAnsi="Arial" w:cs="Arial"/>
                <w:b/>
              </w:rPr>
              <w:t>Déroulement d’une séquence</w:t>
            </w:r>
          </w:p>
        </w:tc>
      </w:tr>
      <w:tr w:rsidR="00413549" w:rsidRPr="00574A7C" w:rsidTr="00C478F9">
        <w:trPr>
          <w:trHeight w:val="425"/>
        </w:trPr>
        <w:tc>
          <w:tcPr>
            <w:tcW w:w="3510" w:type="dxa"/>
            <w:gridSpan w:val="2"/>
            <w:vAlign w:val="center"/>
          </w:tcPr>
          <w:p w:rsidR="00413549" w:rsidRPr="00574A7C" w:rsidRDefault="00413549" w:rsidP="00574A7C">
            <w:pPr>
              <w:jc w:val="center"/>
              <w:rPr>
                <w:rFonts w:ascii="Arial" w:hAnsi="Arial" w:cs="Arial"/>
                <w:b/>
                <w:bCs/>
              </w:rPr>
            </w:pPr>
            <w:r w:rsidRPr="00574A7C">
              <w:rPr>
                <w:rFonts w:ascii="Arial" w:hAnsi="Arial" w:cs="Arial"/>
                <w:b/>
                <w:bCs/>
              </w:rPr>
              <w:t>Étape</w:t>
            </w:r>
            <w:r w:rsidR="00152749" w:rsidRPr="00574A7C">
              <w:rPr>
                <w:rFonts w:ascii="Arial" w:hAnsi="Arial" w:cs="Arial"/>
                <w:b/>
                <w:bCs/>
              </w:rPr>
              <w:t>s et explications</w:t>
            </w:r>
          </w:p>
        </w:tc>
        <w:tc>
          <w:tcPr>
            <w:tcW w:w="3258" w:type="dxa"/>
            <w:gridSpan w:val="2"/>
            <w:shd w:val="clear" w:color="auto" w:fill="auto"/>
            <w:vAlign w:val="center"/>
          </w:tcPr>
          <w:p w:rsidR="00413549" w:rsidRPr="00574A7C" w:rsidRDefault="00413549" w:rsidP="004F3D50">
            <w:pPr>
              <w:jc w:val="center"/>
              <w:rPr>
                <w:rFonts w:ascii="Arial" w:hAnsi="Arial" w:cs="Arial"/>
                <w:b/>
                <w:bCs/>
                <w:iCs/>
              </w:rPr>
            </w:pPr>
            <w:r w:rsidRPr="00574A7C">
              <w:rPr>
                <w:rFonts w:ascii="Arial" w:hAnsi="Arial" w:cs="Arial"/>
                <w:b/>
                <w:bCs/>
                <w:iCs/>
              </w:rPr>
              <w:t>Capacité visée</w:t>
            </w:r>
          </w:p>
        </w:tc>
        <w:tc>
          <w:tcPr>
            <w:tcW w:w="3600" w:type="dxa"/>
            <w:shd w:val="clear" w:color="auto" w:fill="auto"/>
            <w:vAlign w:val="center"/>
          </w:tcPr>
          <w:p w:rsidR="00413549" w:rsidRPr="00574A7C" w:rsidRDefault="00413549" w:rsidP="00574A7C">
            <w:pPr>
              <w:ind w:left="360"/>
              <w:jc w:val="center"/>
              <w:rPr>
                <w:rFonts w:ascii="Arial" w:hAnsi="Arial" w:cs="Arial"/>
                <w:b/>
                <w:bCs/>
                <w:iCs/>
              </w:rPr>
            </w:pPr>
            <w:r w:rsidRPr="00574A7C">
              <w:rPr>
                <w:rFonts w:ascii="Arial" w:hAnsi="Arial" w:cs="Arial"/>
                <w:b/>
                <w:bCs/>
                <w:iCs/>
              </w:rPr>
              <w:t>Notions abordées</w:t>
            </w:r>
          </w:p>
        </w:tc>
      </w:tr>
      <w:tr w:rsidR="00297BE0" w:rsidRPr="00574A7C" w:rsidTr="00C478F9">
        <w:trPr>
          <w:trHeight w:val="1335"/>
        </w:trPr>
        <w:tc>
          <w:tcPr>
            <w:tcW w:w="3510" w:type="dxa"/>
            <w:gridSpan w:val="2"/>
            <w:vAlign w:val="center"/>
          </w:tcPr>
          <w:p w:rsidR="00297BE0" w:rsidRPr="00574A7C" w:rsidRDefault="00297BE0" w:rsidP="0020309F">
            <w:pPr>
              <w:jc w:val="center"/>
              <w:rPr>
                <w:rFonts w:ascii="Arial" w:hAnsi="Arial" w:cs="Arial"/>
                <w:bCs/>
              </w:rPr>
            </w:pPr>
            <w:r w:rsidRPr="00574A7C">
              <w:rPr>
                <w:rFonts w:ascii="Arial" w:hAnsi="Arial" w:cs="Arial"/>
                <w:bCs/>
              </w:rPr>
              <w:t>Accroche (sens de l’étude) :</w:t>
            </w:r>
          </w:p>
        </w:tc>
        <w:tc>
          <w:tcPr>
            <w:tcW w:w="6858" w:type="dxa"/>
            <w:gridSpan w:val="3"/>
            <w:shd w:val="clear" w:color="auto" w:fill="auto"/>
          </w:tcPr>
          <w:p w:rsidR="0020309F" w:rsidRDefault="0020309F" w:rsidP="00B07CFA">
            <w:pPr>
              <w:jc w:val="both"/>
              <w:rPr>
                <w:rFonts w:ascii="Arial" w:hAnsi="Arial" w:cs="Arial"/>
                <w:sz w:val="20"/>
                <w:szCs w:val="20"/>
              </w:rPr>
            </w:pPr>
          </w:p>
          <w:p w:rsidR="00297BE0" w:rsidRPr="00574A7C" w:rsidRDefault="00297BE0" w:rsidP="00B07CFA">
            <w:pPr>
              <w:jc w:val="both"/>
              <w:rPr>
                <w:rFonts w:ascii="Arial" w:hAnsi="Arial" w:cs="Arial"/>
                <w:sz w:val="20"/>
                <w:szCs w:val="20"/>
              </w:rPr>
            </w:pPr>
            <w:r w:rsidRPr="00574A7C">
              <w:rPr>
                <w:rFonts w:ascii="Arial" w:hAnsi="Arial" w:cs="Arial"/>
                <w:sz w:val="20"/>
                <w:szCs w:val="20"/>
              </w:rPr>
              <w:t xml:space="preserve">L’analyse de la performance de l’organisation doit être envisagée dans ses diverses composantes, c’est-à-dire en établissant un lien entre les résultats obtenus et les aspirations des différents acteurs. Il s’agit d’envisager comment ces aspirations sont traduites en termes d’indicateurs et comment la performance de l’organisation se situe </w:t>
            </w:r>
            <w:r w:rsidRPr="00574A7C">
              <w:rPr>
                <w:rFonts w:ascii="Arial" w:hAnsi="Arial" w:cs="Arial"/>
                <w:b/>
                <w:sz w:val="20"/>
                <w:szCs w:val="20"/>
              </w:rPr>
              <w:t xml:space="preserve">par rapport à d’autres </w:t>
            </w:r>
            <w:r w:rsidRPr="00574A7C">
              <w:rPr>
                <w:rFonts w:ascii="Arial" w:hAnsi="Arial" w:cs="Arial"/>
                <w:sz w:val="20"/>
                <w:szCs w:val="20"/>
              </w:rPr>
              <w:t>(</w:t>
            </w:r>
            <w:r w:rsidR="004F3D50">
              <w:rPr>
                <w:rFonts w:ascii="Arial" w:hAnsi="Arial" w:cs="Arial"/>
                <w:i/>
                <w:sz w:val="20"/>
                <w:szCs w:val="20"/>
              </w:rPr>
              <w:t>Les principaux concurrents de Brousse Vergez</w:t>
            </w:r>
            <w:r w:rsidR="00D20326">
              <w:rPr>
                <w:rFonts w:ascii="Arial" w:hAnsi="Arial" w:cs="Arial"/>
                <w:i/>
                <w:sz w:val="20"/>
                <w:szCs w:val="20"/>
              </w:rPr>
              <w:t>)</w:t>
            </w:r>
            <w:r w:rsidRPr="00574A7C">
              <w:rPr>
                <w:rFonts w:ascii="Arial" w:hAnsi="Arial" w:cs="Arial"/>
                <w:sz w:val="20"/>
                <w:szCs w:val="20"/>
              </w:rPr>
              <w:t xml:space="preserve"> ou </w:t>
            </w:r>
            <w:r w:rsidRPr="00574A7C">
              <w:rPr>
                <w:rFonts w:ascii="Arial" w:hAnsi="Arial" w:cs="Arial"/>
                <w:b/>
                <w:sz w:val="20"/>
                <w:szCs w:val="20"/>
              </w:rPr>
              <w:t>comment elle évolue dans le temps</w:t>
            </w:r>
            <w:r w:rsidRPr="00574A7C">
              <w:rPr>
                <w:rFonts w:ascii="Arial" w:hAnsi="Arial" w:cs="Arial"/>
                <w:sz w:val="20"/>
                <w:szCs w:val="20"/>
              </w:rPr>
              <w:t xml:space="preserve"> (</w:t>
            </w:r>
            <w:r w:rsidR="0076589F">
              <w:rPr>
                <w:rFonts w:ascii="Arial" w:hAnsi="Arial" w:cs="Arial"/>
                <w:i/>
                <w:sz w:val="20"/>
                <w:szCs w:val="20"/>
              </w:rPr>
              <w:t>sur trois exercices</w:t>
            </w:r>
            <w:r w:rsidRPr="00574A7C">
              <w:rPr>
                <w:rFonts w:ascii="Arial" w:hAnsi="Arial" w:cs="Arial"/>
                <w:sz w:val="20"/>
                <w:szCs w:val="20"/>
              </w:rPr>
              <w:t>)</w:t>
            </w:r>
          </w:p>
          <w:p w:rsidR="0039081D" w:rsidRPr="00574A7C" w:rsidRDefault="0039081D" w:rsidP="00297BE0">
            <w:pPr>
              <w:rPr>
                <w:rFonts w:ascii="Arial" w:hAnsi="Arial" w:cs="Arial"/>
                <w:sz w:val="20"/>
                <w:szCs w:val="20"/>
              </w:rPr>
            </w:pPr>
          </w:p>
          <w:p w:rsidR="009A0C4F" w:rsidRDefault="00B07CFA" w:rsidP="0020309F">
            <w:pPr>
              <w:jc w:val="center"/>
              <w:rPr>
                <w:rFonts w:ascii="Arial" w:hAnsi="Arial" w:cs="Arial"/>
                <w:b/>
                <w:color w:val="000000"/>
              </w:rPr>
            </w:pPr>
            <w:r w:rsidRPr="00230E78">
              <w:rPr>
                <w:rFonts w:ascii="Arial" w:hAnsi="Arial" w:cs="Arial"/>
                <w:b/>
                <w:color w:val="000000"/>
              </w:rPr>
              <w:t>« L’entreprise Brousse Vergez améliore-t-elle ses différentes performances ? »</w:t>
            </w:r>
          </w:p>
          <w:p w:rsidR="0020309F" w:rsidRPr="00230E78" w:rsidRDefault="0020309F" w:rsidP="00B07CFA">
            <w:pPr>
              <w:jc w:val="both"/>
              <w:rPr>
                <w:rFonts w:ascii="Arial" w:hAnsi="Arial" w:cs="Arial"/>
              </w:rPr>
            </w:pPr>
          </w:p>
          <w:p w:rsidR="009A0C4F" w:rsidRPr="00230E78" w:rsidRDefault="009A0C4F" w:rsidP="004F72A5">
            <w:pPr>
              <w:jc w:val="both"/>
              <w:rPr>
                <w:rFonts w:ascii="Arial" w:hAnsi="Arial" w:cs="Arial"/>
                <w:sz w:val="20"/>
                <w:szCs w:val="20"/>
              </w:rPr>
            </w:pPr>
            <w:r w:rsidRPr="00230E78">
              <w:rPr>
                <w:rFonts w:ascii="Arial" w:hAnsi="Arial" w:cs="Arial"/>
                <w:sz w:val="20"/>
                <w:szCs w:val="20"/>
              </w:rPr>
              <w:t>Quel</w:t>
            </w:r>
            <w:r w:rsidR="00B07CFA" w:rsidRPr="00230E78">
              <w:rPr>
                <w:rFonts w:ascii="Arial" w:hAnsi="Arial" w:cs="Arial"/>
                <w:sz w:val="20"/>
                <w:szCs w:val="20"/>
              </w:rPr>
              <w:t xml:space="preserve">les </w:t>
            </w:r>
            <w:r w:rsidRPr="00230E78">
              <w:rPr>
                <w:rFonts w:ascii="Arial" w:hAnsi="Arial" w:cs="Arial"/>
                <w:sz w:val="20"/>
                <w:szCs w:val="20"/>
              </w:rPr>
              <w:t xml:space="preserve">sont les indicateurs de performance </w:t>
            </w:r>
            <w:r w:rsidR="004F72A5" w:rsidRPr="00230E78">
              <w:rPr>
                <w:rFonts w:ascii="Arial" w:hAnsi="Arial" w:cs="Arial"/>
                <w:sz w:val="20"/>
                <w:szCs w:val="20"/>
              </w:rPr>
              <w:t>à suivre au sein des</w:t>
            </w:r>
            <w:r w:rsidRPr="00230E78">
              <w:rPr>
                <w:rFonts w:ascii="Arial" w:hAnsi="Arial" w:cs="Arial"/>
                <w:sz w:val="20"/>
                <w:szCs w:val="20"/>
              </w:rPr>
              <w:t xml:space="preserve"> activités d</w:t>
            </w:r>
            <w:r w:rsidR="004F72A5" w:rsidRPr="00230E78">
              <w:rPr>
                <w:rFonts w:ascii="Arial" w:hAnsi="Arial" w:cs="Arial"/>
                <w:sz w:val="20"/>
                <w:szCs w:val="20"/>
              </w:rPr>
              <w:t>e l’entreprise</w:t>
            </w:r>
            <w:r w:rsidRPr="00230E78">
              <w:rPr>
                <w:rFonts w:ascii="Arial" w:hAnsi="Arial" w:cs="Arial"/>
                <w:sz w:val="20"/>
                <w:szCs w:val="20"/>
              </w:rPr>
              <w:t>?</w:t>
            </w:r>
          </w:p>
          <w:p w:rsidR="009A0C4F" w:rsidRPr="00230E78" w:rsidRDefault="004F72A5" w:rsidP="004F72A5">
            <w:pPr>
              <w:jc w:val="both"/>
              <w:rPr>
                <w:rFonts w:ascii="Arial" w:hAnsi="Arial" w:cs="Arial"/>
                <w:sz w:val="20"/>
                <w:szCs w:val="20"/>
              </w:rPr>
            </w:pPr>
            <w:r w:rsidRPr="00230E78">
              <w:rPr>
                <w:rFonts w:ascii="Arial" w:hAnsi="Arial" w:cs="Arial"/>
                <w:sz w:val="20"/>
                <w:szCs w:val="20"/>
              </w:rPr>
              <w:t>Quelles sont les évolutions des performances de l’entreprise sur les trois derniers exercices ?</w:t>
            </w:r>
          </w:p>
          <w:p w:rsidR="009A0C4F" w:rsidRDefault="004F72A5" w:rsidP="004F72A5">
            <w:pPr>
              <w:jc w:val="both"/>
              <w:rPr>
                <w:rFonts w:ascii="Arial" w:hAnsi="Arial" w:cs="Arial"/>
                <w:sz w:val="20"/>
                <w:szCs w:val="20"/>
              </w:rPr>
            </w:pPr>
            <w:r w:rsidRPr="00230E78">
              <w:rPr>
                <w:rFonts w:ascii="Arial" w:hAnsi="Arial" w:cs="Arial"/>
                <w:sz w:val="20"/>
                <w:szCs w:val="20"/>
              </w:rPr>
              <w:t>L’entreprise Brousse Vergez est-elle plus performante que ses concurrents ?</w:t>
            </w:r>
          </w:p>
          <w:p w:rsidR="0020309F" w:rsidRPr="00574A7C" w:rsidRDefault="0020309F" w:rsidP="004F72A5">
            <w:pPr>
              <w:jc w:val="both"/>
              <w:rPr>
                <w:rFonts w:ascii="Arial" w:hAnsi="Arial" w:cs="Arial"/>
                <w:sz w:val="20"/>
                <w:szCs w:val="20"/>
              </w:rPr>
            </w:pPr>
          </w:p>
        </w:tc>
      </w:tr>
      <w:tr w:rsidR="00413549" w:rsidRPr="00574A7C" w:rsidTr="00C478F9">
        <w:trPr>
          <w:trHeight w:val="1335"/>
        </w:trPr>
        <w:tc>
          <w:tcPr>
            <w:tcW w:w="3510" w:type="dxa"/>
            <w:gridSpan w:val="2"/>
            <w:vAlign w:val="center"/>
          </w:tcPr>
          <w:p w:rsidR="00230E78" w:rsidRPr="0020309F" w:rsidRDefault="00230E78" w:rsidP="0020309F">
            <w:pPr>
              <w:jc w:val="center"/>
              <w:rPr>
                <w:rFonts w:ascii="Arial" w:hAnsi="Arial" w:cs="Arial"/>
                <w:b/>
                <w:sz w:val="22"/>
                <w:szCs w:val="22"/>
                <w:u w:val="single"/>
              </w:rPr>
            </w:pPr>
            <w:r w:rsidRPr="0020309F">
              <w:rPr>
                <w:rFonts w:ascii="Arial" w:hAnsi="Arial" w:cs="Arial"/>
                <w:b/>
                <w:sz w:val="22"/>
                <w:szCs w:val="22"/>
                <w:u w:val="single"/>
              </w:rPr>
              <w:t>Les différentes performances d’une entreprise</w:t>
            </w:r>
          </w:p>
          <w:p w:rsidR="001A664E" w:rsidRPr="00574A7C" w:rsidRDefault="001A664E" w:rsidP="00544168">
            <w:pPr>
              <w:rPr>
                <w:rFonts w:ascii="Arial" w:hAnsi="Arial" w:cs="Arial"/>
                <w:sz w:val="22"/>
                <w:szCs w:val="22"/>
              </w:rPr>
            </w:pPr>
          </w:p>
          <w:p w:rsidR="001A664E" w:rsidRDefault="001A664E" w:rsidP="00544168">
            <w:pPr>
              <w:rPr>
                <w:rFonts w:ascii="Arial" w:hAnsi="Arial" w:cs="Arial"/>
                <w:sz w:val="22"/>
                <w:szCs w:val="22"/>
              </w:rPr>
            </w:pPr>
            <w:r w:rsidRPr="00574A7C">
              <w:rPr>
                <w:rFonts w:ascii="Arial" w:hAnsi="Arial" w:cs="Arial"/>
                <w:sz w:val="22"/>
                <w:szCs w:val="22"/>
              </w:rPr>
              <w:t>Mise en activité des élèves :</w:t>
            </w:r>
          </w:p>
          <w:p w:rsidR="00E23161" w:rsidRPr="00E23161" w:rsidRDefault="00E23161" w:rsidP="00E23161">
            <w:pPr>
              <w:jc w:val="center"/>
              <w:rPr>
                <w:rFonts w:ascii="Arial" w:hAnsi="Arial" w:cs="Arial"/>
                <w:b/>
                <w:bCs/>
                <w:sz w:val="22"/>
                <w:szCs w:val="22"/>
              </w:rPr>
            </w:pPr>
            <w:r>
              <w:rPr>
                <w:rFonts w:ascii="Arial" w:hAnsi="Arial" w:cs="Arial"/>
                <w:b/>
                <w:bCs/>
                <w:sz w:val="22"/>
                <w:szCs w:val="22"/>
              </w:rPr>
              <w:t>ACTIVITE 1</w:t>
            </w:r>
          </w:p>
          <w:p w:rsidR="001A664E" w:rsidRPr="00574A7C" w:rsidRDefault="00230E78" w:rsidP="0020309F">
            <w:pPr>
              <w:numPr>
                <w:ilvl w:val="0"/>
                <w:numId w:val="3"/>
              </w:numPr>
              <w:jc w:val="both"/>
              <w:rPr>
                <w:rFonts w:ascii="Arial" w:hAnsi="Arial" w:cs="Arial"/>
                <w:sz w:val="22"/>
                <w:szCs w:val="22"/>
              </w:rPr>
            </w:pPr>
            <w:r>
              <w:rPr>
                <w:rFonts w:ascii="Arial" w:hAnsi="Arial" w:cs="Arial"/>
                <w:sz w:val="22"/>
                <w:szCs w:val="22"/>
              </w:rPr>
              <w:t>découverte de</w:t>
            </w:r>
            <w:r w:rsidR="001A664E" w:rsidRPr="00574A7C">
              <w:rPr>
                <w:rFonts w:ascii="Arial" w:hAnsi="Arial" w:cs="Arial"/>
                <w:sz w:val="22"/>
                <w:szCs w:val="22"/>
              </w:rPr>
              <w:t xml:space="preserve"> </w:t>
            </w:r>
            <w:r>
              <w:rPr>
                <w:rFonts w:ascii="Arial" w:hAnsi="Arial" w:cs="Arial"/>
                <w:sz w:val="22"/>
                <w:szCs w:val="22"/>
              </w:rPr>
              <w:t>l’annexe 1 (extrait vidéo)</w:t>
            </w:r>
          </w:p>
          <w:p w:rsidR="00230E78" w:rsidRPr="00574A7C" w:rsidRDefault="001D170F" w:rsidP="0020309F">
            <w:pPr>
              <w:numPr>
                <w:ilvl w:val="0"/>
                <w:numId w:val="3"/>
              </w:numPr>
              <w:jc w:val="both"/>
              <w:rPr>
                <w:rFonts w:ascii="Arial" w:hAnsi="Arial" w:cs="Arial"/>
                <w:sz w:val="22"/>
                <w:szCs w:val="22"/>
              </w:rPr>
            </w:pPr>
            <w:r>
              <w:rPr>
                <w:rFonts w:ascii="Arial" w:hAnsi="Arial" w:cs="Arial"/>
                <w:sz w:val="22"/>
                <w:szCs w:val="22"/>
              </w:rPr>
              <w:t>analyse de cette annexe</w:t>
            </w:r>
            <w:r w:rsidR="001A664E" w:rsidRPr="00574A7C">
              <w:rPr>
                <w:rFonts w:ascii="Arial" w:hAnsi="Arial" w:cs="Arial"/>
                <w:sz w:val="22"/>
                <w:szCs w:val="22"/>
              </w:rPr>
              <w:t xml:space="preserve"> par un questionnement progressif</w:t>
            </w:r>
            <w:r w:rsidR="00551FC6" w:rsidRPr="00574A7C">
              <w:rPr>
                <w:rFonts w:ascii="Arial" w:hAnsi="Arial" w:cs="Arial"/>
                <w:sz w:val="22"/>
                <w:szCs w:val="22"/>
              </w:rPr>
              <w:t xml:space="preserve"> qui vise à la mise en évidence </w:t>
            </w:r>
            <w:r w:rsidR="00B14E2D">
              <w:rPr>
                <w:rFonts w:ascii="Arial" w:hAnsi="Arial" w:cs="Arial"/>
                <w:sz w:val="22"/>
                <w:szCs w:val="22"/>
              </w:rPr>
              <w:t>qu’une entreprise mesure ses  différentes performances</w:t>
            </w:r>
            <w:r w:rsidR="0020309F">
              <w:rPr>
                <w:rFonts w:ascii="Arial" w:hAnsi="Arial" w:cs="Arial"/>
                <w:sz w:val="22"/>
                <w:szCs w:val="22"/>
              </w:rPr>
              <w:t>.</w:t>
            </w:r>
          </w:p>
          <w:p w:rsidR="00551FC6" w:rsidRPr="00574A7C" w:rsidRDefault="00551FC6" w:rsidP="00230E78">
            <w:pPr>
              <w:ind w:left="720"/>
              <w:rPr>
                <w:rFonts w:ascii="Arial" w:hAnsi="Arial" w:cs="Arial"/>
                <w:sz w:val="22"/>
                <w:szCs w:val="22"/>
              </w:rPr>
            </w:pPr>
          </w:p>
        </w:tc>
        <w:tc>
          <w:tcPr>
            <w:tcW w:w="3258" w:type="dxa"/>
            <w:gridSpan w:val="2"/>
            <w:shd w:val="clear" w:color="auto" w:fill="auto"/>
          </w:tcPr>
          <w:p w:rsidR="00230E78" w:rsidRDefault="00230E78" w:rsidP="0020309F">
            <w:pPr>
              <w:jc w:val="both"/>
              <w:rPr>
                <w:rFonts w:ascii="Arial" w:hAnsi="Arial" w:cs="Arial"/>
                <w:sz w:val="20"/>
                <w:szCs w:val="20"/>
              </w:rPr>
            </w:pPr>
          </w:p>
          <w:p w:rsidR="00230E78" w:rsidRDefault="00230E78" w:rsidP="0020309F">
            <w:pPr>
              <w:jc w:val="both"/>
              <w:rPr>
                <w:rFonts w:ascii="Arial" w:hAnsi="Arial" w:cs="Arial"/>
                <w:sz w:val="20"/>
                <w:szCs w:val="20"/>
              </w:rPr>
            </w:pPr>
          </w:p>
          <w:p w:rsidR="00230E78" w:rsidRDefault="00230E78" w:rsidP="0020309F">
            <w:pPr>
              <w:jc w:val="both"/>
              <w:rPr>
                <w:rFonts w:ascii="Arial" w:hAnsi="Arial" w:cs="Arial"/>
                <w:sz w:val="20"/>
                <w:szCs w:val="20"/>
              </w:rPr>
            </w:pPr>
          </w:p>
          <w:p w:rsidR="00C478F9" w:rsidRPr="00230E78" w:rsidRDefault="00C478F9" w:rsidP="0020309F">
            <w:pPr>
              <w:jc w:val="both"/>
              <w:rPr>
                <w:rFonts w:ascii="Arial" w:hAnsi="Arial" w:cs="Arial"/>
                <w:sz w:val="20"/>
                <w:szCs w:val="20"/>
              </w:rPr>
            </w:pPr>
          </w:p>
          <w:p w:rsidR="00413549" w:rsidRPr="00574A7C" w:rsidRDefault="0020309F" w:rsidP="0020309F">
            <w:pPr>
              <w:jc w:val="both"/>
              <w:rPr>
                <w:rFonts w:ascii="Arial" w:hAnsi="Arial" w:cs="Arial"/>
                <w:sz w:val="20"/>
                <w:szCs w:val="20"/>
              </w:rPr>
            </w:pPr>
            <w:r>
              <w:rPr>
                <w:rFonts w:ascii="Arial" w:hAnsi="Arial" w:cs="Arial"/>
                <w:sz w:val="20"/>
                <w:szCs w:val="20"/>
              </w:rPr>
              <w:t>- I</w:t>
            </w:r>
            <w:r w:rsidR="001A664E" w:rsidRPr="00574A7C">
              <w:rPr>
                <w:rFonts w:ascii="Arial" w:hAnsi="Arial" w:cs="Arial"/>
                <w:sz w:val="20"/>
                <w:szCs w:val="20"/>
              </w:rPr>
              <w:t>dentifier des indicateurs pertinents pour appréc</w:t>
            </w:r>
            <w:r w:rsidR="00230E78">
              <w:rPr>
                <w:rFonts w:ascii="Arial" w:hAnsi="Arial" w:cs="Arial"/>
                <w:sz w:val="20"/>
                <w:szCs w:val="20"/>
              </w:rPr>
              <w:t>ier la performance de l’organisation.</w:t>
            </w:r>
          </w:p>
          <w:p w:rsidR="001A664E" w:rsidRPr="0020309F" w:rsidRDefault="001A664E" w:rsidP="0020309F">
            <w:pPr>
              <w:jc w:val="both"/>
              <w:rPr>
                <w:rFonts w:ascii="Arial" w:hAnsi="Arial" w:cs="Arial"/>
                <w:sz w:val="20"/>
                <w:szCs w:val="20"/>
              </w:rPr>
            </w:pPr>
          </w:p>
        </w:tc>
        <w:tc>
          <w:tcPr>
            <w:tcW w:w="3600" w:type="dxa"/>
            <w:shd w:val="clear" w:color="auto" w:fill="auto"/>
          </w:tcPr>
          <w:p w:rsidR="00230E78" w:rsidRDefault="00230E78" w:rsidP="0020309F">
            <w:pPr>
              <w:jc w:val="both"/>
              <w:rPr>
                <w:rFonts w:ascii="Arial" w:hAnsi="Arial" w:cs="Arial"/>
                <w:sz w:val="20"/>
                <w:szCs w:val="20"/>
              </w:rPr>
            </w:pPr>
          </w:p>
          <w:p w:rsidR="00230E78" w:rsidRDefault="00230E78" w:rsidP="0020309F">
            <w:pPr>
              <w:jc w:val="both"/>
              <w:rPr>
                <w:rFonts w:ascii="Arial" w:hAnsi="Arial" w:cs="Arial"/>
                <w:sz w:val="20"/>
                <w:szCs w:val="20"/>
              </w:rPr>
            </w:pPr>
          </w:p>
          <w:p w:rsidR="00230E78" w:rsidRDefault="00230E78" w:rsidP="0020309F">
            <w:pPr>
              <w:jc w:val="both"/>
              <w:rPr>
                <w:rFonts w:ascii="Arial" w:hAnsi="Arial" w:cs="Arial"/>
                <w:sz w:val="20"/>
                <w:szCs w:val="20"/>
              </w:rPr>
            </w:pPr>
          </w:p>
          <w:p w:rsidR="00C478F9" w:rsidRDefault="00C478F9" w:rsidP="0020309F">
            <w:pPr>
              <w:jc w:val="both"/>
              <w:rPr>
                <w:rFonts w:ascii="Arial" w:hAnsi="Arial" w:cs="Arial"/>
                <w:sz w:val="20"/>
                <w:szCs w:val="20"/>
              </w:rPr>
            </w:pPr>
          </w:p>
          <w:p w:rsidR="001A664E" w:rsidRDefault="001A664E" w:rsidP="0020309F">
            <w:pPr>
              <w:jc w:val="both"/>
              <w:rPr>
                <w:rFonts w:ascii="Arial" w:hAnsi="Arial" w:cs="Arial"/>
                <w:sz w:val="20"/>
                <w:szCs w:val="20"/>
              </w:rPr>
            </w:pPr>
            <w:r w:rsidRPr="00574A7C">
              <w:rPr>
                <w:rFonts w:ascii="Arial" w:hAnsi="Arial" w:cs="Arial"/>
                <w:sz w:val="20"/>
                <w:szCs w:val="20"/>
              </w:rPr>
              <w:t>- Performance commerciale</w:t>
            </w:r>
          </w:p>
          <w:p w:rsidR="00230E78" w:rsidRPr="00574A7C" w:rsidRDefault="00230E78" w:rsidP="0020309F">
            <w:pPr>
              <w:jc w:val="both"/>
              <w:rPr>
                <w:rFonts w:ascii="Arial" w:hAnsi="Arial" w:cs="Arial"/>
                <w:sz w:val="20"/>
                <w:szCs w:val="20"/>
              </w:rPr>
            </w:pPr>
          </w:p>
          <w:p w:rsidR="001A664E" w:rsidRPr="00574A7C" w:rsidRDefault="001A664E" w:rsidP="0020309F">
            <w:pPr>
              <w:jc w:val="both"/>
              <w:rPr>
                <w:rFonts w:ascii="Arial" w:hAnsi="Arial" w:cs="Arial"/>
                <w:sz w:val="20"/>
                <w:szCs w:val="20"/>
              </w:rPr>
            </w:pPr>
            <w:r w:rsidRPr="00574A7C">
              <w:rPr>
                <w:rFonts w:ascii="Arial" w:hAnsi="Arial" w:cs="Arial"/>
                <w:sz w:val="20"/>
                <w:szCs w:val="20"/>
              </w:rPr>
              <w:t xml:space="preserve">- </w:t>
            </w:r>
            <w:r w:rsidR="00230E78">
              <w:rPr>
                <w:rFonts w:ascii="Arial" w:hAnsi="Arial" w:cs="Arial"/>
                <w:sz w:val="20"/>
                <w:szCs w:val="20"/>
              </w:rPr>
              <w:t>Performance organisationnelle </w:t>
            </w:r>
          </w:p>
          <w:p w:rsidR="00985F8D" w:rsidRPr="00574A7C" w:rsidRDefault="00985F8D" w:rsidP="0020309F">
            <w:pPr>
              <w:jc w:val="both"/>
              <w:rPr>
                <w:rFonts w:ascii="Arial" w:hAnsi="Arial" w:cs="Arial"/>
                <w:sz w:val="20"/>
                <w:szCs w:val="20"/>
              </w:rPr>
            </w:pPr>
          </w:p>
          <w:p w:rsidR="00985F8D" w:rsidRDefault="00230E78" w:rsidP="0020309F">
            <w:pPr>
              <w:jc w:val="both"/>
              <w:rPr>
                <w:rFonts w:ascii="Arial" w:hAnsi="Arial" w:cs="Arial"/>
                <w:sz w:val="20"/>
                <w:szCs w:val="20"/>
              </w:rPr>
            </w:pPr>
            <w:r>
              <w:rPr>
                <w:rFonts w:ascii="Arial" w:hAnsi="Arial" w:cs="Arial"/>
                <w:sz w:val="20"/>
                <w:szCs w:val="20"/>
              </w:rPr>
              <w:t>- P</w:t>
            </w:r>
            <w:r w:rsidR="00985F8D" w:rsidRPr="00574A7C">
              <w:rPr>
                <w:rFonts w:ascii="Arial" w:hAnsi="Arial" w:cs="Arial"/>
                <w:sz w:val="20"/>
                <w:szCs w:val="20"/>
              </w:rPr>
              <w:t>erformance financière</w:t>
            </w:r>
          </w:p>
          <w:p w:rsidR="00230E78" w:rsidRDefault="00230E78" w:rsidP="0020309F">
            <w:pPr>
              <w:jc w:val="both"/>
              <w:rPr>
                <w:rFonts w:ascii="Arial" w:hAnsi="Arial" w:cs="Arial"/>
                <w:sz w:val="20"/>
                <w:szCs w:val="20"/>
              </w:rPr>
            </w:pPr>
          </w:p>
          <w:p w:rsidR="00230E78" w:rsidRPr="00574A7C" w:rsidRDefault="00230E78" w:rsidP="0020309F">
            <w:pPr>
              <w:jc w:val="both"/>
              <w:rPr>
                <w:rFonts w:ascii="Arial" w:hAnsi="Arial" w:cs="Arial"/>
                <w:sz w:val="20"/>
                <w:szCs w:val="20"/>
              </w:rPr>
            </w:pPr>
            <w:r>
              <w:rPr>
                <w:rFonts w:ascii="Arial" w:hAnsi="Arial" w:cs="Arial"/>
                <w:sz w:val="20"/>
                <w:szCs w:val="20"/>
              </w:rPr>
              <w:t>- P</w:t>
            </w:r>
            <w:r w:rsidRPr="00574A7C">
              <w:rPr>
                <w:rFonts w:ascii="Arial" w:hAnsi="Arial" w:cs="Arial"/>
                <w:sz w:val="20"/>
                <w:szCs w:val="20"/>
              </w:rPr>
              <w:t>erformance sociale </w:t>
            </w:r>
          </w:p>
        </w:tc>
      </w:tr>
      <w:tr w:rsidR="00E8309D" w:rsidRPr="00574A7C" w:rsidTr="00C478F9">
        <w:trPr>
          <w:trHeight w:val="70"/>
        </w:trPr>
        <w:tc>
          <w:tcPr>
            <w:tcW w:w="3510" w:type="dxa"/>
            <w:gridSpan w:val="2"/>
            <w:tcBorders>
              <w:bottom w:val="single" w:sz="4" w:space="0" w:color="auto"/>
            </w:tcBorders>
          </w:tcPr>
          <w:p w:rsidR="00E8309D" w:rsidRPr="0020309F" w:rsidRDefault="00E8309D" w:rsidP="0020309F">
            <w:pPr>
              <w:jc w:val="center"/>
              <w:rPr>
                <w:rFonts w:ascii="Arial" w:hAnsi="Arial" w:cs="Arial"/>
                <w:b/>
                <w:sz w:val="22"/>
                <w:szCs w:val="22"/>
                <w:u w:val="single"/>
              </w:rPr>
            </w:pPr>
            <w:r w:rsidRPr="0020309F">
              <w:rPr>
                <w:rFonts w:ascii="Arial" w:hAnsi="Arial" w:cs="Arial"/>
                <w:b/>
                <w:sz w:val="22"/>
                <w:szCs w:val="22"/>
                <w:u w:val="single"/>
              </w:rPr>
              <w:t xml:space="preserve">La performance </w:t>
            </w:r>
            <w:r w:rsidR="00230E78" w:rsidRPr="0020309F">
              <w:rPr>
                <w:rFonts w:ascii="Arial" w:hAnsi="Arial" w:cs="Arial"/>
                <w:b/>
                <w:sz w:val="22"/>
                <w:szCs w:val="22"/>
                <w:u w:val="single"/>
              </w:rPr>
              <w:t>organisationnelle</w:t>
            </w:r>
          </w:p>
          <w:p w:rsidR="00E8309D" w:rsidRPr="00574A7C" w:rsidRDefault="00E8309D" w:rsidP="00551FC6">
            <w:pPr>
              <w:rPr>
                <w:rFonts w:ascii="Arial" w:hAnsi="Arial" w:cs="Arial"/>
                <w:sz w:val="22"/>
                <w:szCs w:val="22"/>
              </w:rPr>
            </w:pPr>
          </w:p>
          <w:p w:rsidR="00A772E3" w:rsidRPr="00E23161" w:rsidRDefault="00A772E3" w:rsidP="00E23161">
            <w:pPr>
              <w:jc w:val="center"/>
              <w:rPr>
                <w:rFonts w:ascii="Arial" w:hAnsi="Arial" w:cs="Arial"/>
                <w:b/>
                <w:bCs/>
                <w:sz w:val="22"/>
                <w:szCs w:val="22"/>
              </w:rPr>
            </w:pPr>
            <w:r w:rsidRPr="00574A7C">
              <w:rPr>
                <w:rFonts w:ascii="Arial" w:hAnsi="Arial" w:cs="Arial"/>
                <w:sz w:val="22"/>
                <w:szCs w:val="22"/>
              </w:rPr>
              <w:t>Mise en activité des élèves :</w:t>
            </w:r>
            <w:r w:rsidR="00E23161">
              <w:rPr>
                <w:rFonts w:ascii="Arial" w:hAnsi="Arial" w:cs="Arial"/>
                <w:b/>
                <w:bCs/>
                <w:sz w:val="22"/>
                <w:szCs w:val="22"/>
              </w:rPr>
              <w:t xml:space="preserve"> ACTIVITE 2</w:t>
            </w:r>
          </w:p>
          <w:p w:rsidR="00A772E3" w:rsidRPr="00574A7C" w:rsidRDefault="00A772E3" w:rsidP="00BB4A84">
            <w:pPr>
              <w:numPr>
                <w:ilvl w:val="0"/>
                <w:numId w:val="7"/>
              </w:numPr>
              <w:jc w:val="both"/>
              <w:rPr>
                <w:rFonts w:ascii="Arial" w:hAnsi="Arial" w:cs="Arial"/>
                <w:sz w:val="22"/>
                <w:szCs w:val="22"/>
              </w:rPr>
            </w:pPr>
            <w:r>
              <w:rPr>
                <w:rFonts w:ascii="Arial" w:hAnsi="Arial" w:cs="Arial"/>
                <w:sz w:val="22"/>
                <w:szCs w:val="22"/>
              </w:rPr>
              <w:t>découverte de</w:t>
            </w:r>
            <w:r w:rsidRPr="00574A7C">
              <w:rPr>
                <w:rFonts w:ascii="Arial" w:hAnsi="Arial" w:cs="Arial"/>
                <w:sz w:val="22"/>
                <w:szCs w:val="22"/>
              </w:rPr>
              <w:t xml:space="preserve"> </w:t>
            </w:r>
            <w:r>
              <w:rPr>
                <w:rFonts w:ascii="Arial" w:hAnsi="Arial" w:cs="Arial"/>
                <w:sz w:val="22"/>
                <w:szCs w:val="22"/>
              </w:rPr>
              <w:t>l’annexe 2 (tableau de bord)</w:t>
            </w:r>
          </w:p>
          <w:p w:rsidR="003D1F3E" w:rsidRPr="00BB4A84" w:rsidRDefault="00A772E3" w:rsidP="00BB4A84">
            <w:pPr>
              <w:numPr>
                <w:ilvl w:val="0"/>
                <w:numId w:val="7"/>
              </w:numPr>
              <w:jc w:val="both"/>
              <w:rPr>
                <w:rFonts w:ascii="Arial" w:hAnsi="Arial" w:cs="Arial"/>
                <w:sz w:val="22"/>
                <w:szCs w:val="22"/>
              </w:rPr>
            </w:pPr>
            <w:r>
              <w:rPr>
                <w:rFonts w:ascii="Arial" w:hAnsi="Arial" w:cs="Arial"/>
                <w:sz w:val="22"/>
                <w:szCs w:val="22"/>
              </w:rPr>
              <w:t>analyse de cette annexe</w:t>
            </w:r>
            <w:r w:rsidRPr="00574A7C">
              <w:rPr>
                <w:rFonts w:ascii="Arial" w:hAnsi="Arial" w:cs="Arial"/>
                <w:sz w:val="22"/>
                <w:szCs w:val="22"/>
              </w:rPr>
              <w:t xml:space="preserve"> par un questionnement progressif qui vise à la mise en évidence </w:t>
            </w:r>
            <w:r w:rsidR="00BB4A84">
              <w:rPr>
                <w:rFonts w:ascii="Arial" w:hAnsi="Arial" w:cs="Arial"/>
                <w:sz w:val="22"/>
                <w:szCs w:val="22"/>
              </w:rPr>
              <w:t>que l’entreprise étudiée doit veiller à être bien organisée pour limiter le nombre d’avoir envers ses clients.</w:t>
            </w:r>
          </w:p>
        </w:tc>
        <w:tc>
          <w:tcPr>
            <w:tcW w:w="3258" w:type="dxa"/>
            <w:gridSpan w:val="2"/>
            <w:shd w:val="clear" w:color="auto" w:fill="auto"/>
          </w:tcPr>
          <w:p w:rsidR="00856F7F" w:rsidRDefault="00856F7F" w:rsidP="0020309F">
            <w:pPr>
              <w:jc w:val="both"/>
              <w:rPr>
                <w:rFonts w:ascii="Arial" w:hAnsi="Arial" w:cs="Arial"/>
                <w:sz w:val="20"/>
                <w:szCs w:val="20"/>
              </w:rPr>
            </w:pPr>
          </w:p>
          <w:p w:rsidR="00C478F9" w:rsidRDefault="00C478F9" w:rsidP="0020309F">
            <w:pPr>
              <w:jc w:val="both"/>
              <w:rPr>
                <w:rFonts w:ascii="Arial" w:hAnsi="Arial" w:cs="Arial"/>
                <w:sz w:val="20"/>
                <w:szCs w:val="20"/>
              </w:rPr>
            </w:pPr>
          </w:p>
          <w:p w:rsidR="00C478F9" w:rsidRDefault="00C478F9" w:rsidP="0020309F">
            <w:pPr>
              <w:jc w:val="both"/>
              <w:rPr>
                <w:rFonts w:ascii="Arial" w:hAnsi="Arial" w:cs="Arial"/>
                <w:sz w:val="20"/>
                <w:szCs w:val="20"/>
              </w:rPr>
            </w:pPr>
          </w:p>
          <w:p w:rsidR="00E8309D" w:rsidRDefault="0020309F" w:rsidP="0020309F">
            <w:pPr>
              <w:jc w:val="both"/>
              <w:rPr>
                <w:rFonts w:ascii="Arial" w:hAnsi="Arial" w:cs="Arial"/>
                <w:sz w:val="20"/>
                <w:szCs w:val="20"/>
              </w:rPr>
            </w:pPr>
            <w:r>
              <w:rPr>
                <w:rFonts w:ascii="Arial" w:hAnsi="Arial" w:cs="Arial"/>
                <w:sz w:val="20"/>
                <w:szCs w:val="20"/>
              </w:rPr>
              <w:t>- I</w:t>
            </w:r>
            <w:r w:rsidR="00E8309D" w:rsidRPr="00574A7C">
              <w:rPr>
                <w:rFonts w:ascii="Arial" w:hAnsi="Arial" w:cs="Arial"/>
                <w:sz w:val="20"/>
                <w:szCs w:val="20"/>
              </w:rPr>
              <w:t xml:space="preserve">dentifier des indicateurs pertinents pour </w:t>
            </w:r>
            <w:r w:rsidR="00A772E3">
              <w:rPr>
                <w:rFonts w:ascii="Arial" w:hAnsi="Arial" w:cs="Arial"/>
                <w:sz w:val="20"/>
                <w:szCs w:val="20"/>
              </w:rPr>
              <w:t>apprécier la performance de l’organisation</w:t>
            </w:r>
            <w:r w:rsidR="00E8309D" w:rsidRPr="00574A7C">
              <w:rPr>
                <w:rFonts w:ascii="Arial" w:hAnsi="Arial" w:cs="Arial"/>
                <w:sz w:val="20"/>
                <w:szCs w:val="20"/>
              </w:rPr>
              <w:t> ;</w:t>
            </w:r>
          </w:p>
          <w:p w:rsidR="00856F7F" w:rsidRPr="00574A7C" w:rsidRDefault="00856F7F" w:rsidP="0020309F">
            <w:pPr>
              <w:jc w:val="both"/>
              <w:rPr>
                <w:rFonts w:ascii="Arial" w:hAnsi="Arial" w:cs="Arial"/>
                <w:sz w:val="20"/>
                <w:szCs w:val="20"/>
              </w:rPr>
            </w:pPr>
          </w:p>
          <w:p w:rsidR="00E8309D" w:rsidRPr="00FB4C0E" w:rsidRDefault="0020309F" w:rsidP="0020309F">
            <w:pPr>
              <w:jc w:val="both"/>
              <w:rPr>
                <w:rFonts w:ascii="Arial" w:hAnsi="Arial" w:cs="Arial"/>
                <w:sz w:val="20"/>
                <w:szCs w:val="20"/>
              </w:rPr>
            </w:pPr>
            <w:r>
              <w:rPr>
                <w:rFonts w:ascii="Arial" w:hAnsi="Arial" w:cs="Arial"/>
                <w:sz w:val="20"/>
                <w:szCs w:val="20"/>
              </w:rPr>
              <w:t>- E</w:t>
            </w:r>
            <w:r w:rsidR="00E8309D" w:rsidRPr="00574A7C">
              <w:rPr>
                <w:rFonts w:ascii="Arial" w:hAnsi="Arial" w:cs="Arial"/>
                <w:sz w:val="20"/>
                <w:szCs w:val="20"/>
              </w:rPr>
              <w:t>ffectuer des comparaisons dans le temps pour situer la performance de l’activité.</w:t>
            </w:r>
          </w:p>
        </w:tc>
        <w:tc>
          <w:tcPr>
            <w:tcW w:w="3600" w:type="dxa"/>
            <w:shd w:val="clear" w:color="auto" w:fill="auto"/>
          </w:tcPr>
          <w:p w:rsidR="00856F7F" w:rsidRDefault="00856F7F" w:rsidP="0020309F">
            <w:pPr>
              <w:jc w:val="both"/>
              <w:rPr>
                <w:rFonts w:ascii="Arial" w:hAnsi="Arial" w:cs="Arial"/>
                <w:sz w:val="20"/>
                <w:szCs w:val="20"/>
              </w:rPr>
            </w:pPr>
          </w:p>
          <w:p w:rsidR="00C478F9" w:rsidRDefault="00C478F9" w:rsidP="0020309F">
            <w:pPr>
              <w:jc w:val="both"/>
              <w:rPr>
                <w:rFonts w:ascii="Arial" w:hAnsi="Arial" w:cs="Arial"/>
                <w:sz w:val="20"/>
                <w:szCs w:val="20"/>
              </w:rPr>
            </w:pPr>
          </w:p>
          <w:p w:rsidR="00C478F9" w:rsidRDefault="00C478F9" w:rsidP="0020309F">
            <w:pPr>
              <w:jc w:val="both"/>
              <w:rPr>
                <w:rFonts w:ascii="Arial" w:hAnsi="Arial" w:cs="Arial"/>
                <w:sz w:val="20"/>
                <w:szCs w:val="20"/>
              </w:rPr>
            </w:pPr>
          </w:p>
          <w:p w:rsidR="00FB4C0E" w:rsidRPr="00FB4C0E" w:rsidRDefault="00E8309D" w:rsidP="0020309F">
            <w:pPr>
              <w:jc w:val="both"/>
              <w:rPr>
                <w:rFonts w:ascii="Arial" w:hAnsi="Arial" w:cs="Arial"/>
                <w:sz w:val="20"/>
                <w:szCs w:val="20"/>
              </w:rPr>
            </w:pPr>
            <w:r w:rsidRPr="00574A7C">
              <w:rPr>
                <w:rFonts w:ascii="Arial" w:hAnsi="Arial" w:cs="Arial"/>
                <w:sz w:val="20"/>
                <w:szCs w:val="20"/>
              </w:rPr>
              <w:t xml:space="preserve">- </w:t>
            </w:r>
            <w:r w:rsidR="00FB4C0E" w:rsidRPr="00FB4C0E">
              <w:rPr>
                <w:rFonts w:ascii="Arial" w:hAnsi="Arial" w:cs="Arial"/>
                <w:sz w:val="20"/>
                <w:szCs w:val="20"/>
              </w:rPr>
              <w:t>Performance organisationnelle : efficacité et efficience</w:t>
            </w:r>
          </w:p>
          <w:p w:rsidR="00E8309D" w:rsidRPr="00FB4C0E" w:rsidRDefault="00E8309D" w:rsidP="0020309F">
            <w:pPr>
              <w:jc w:val="both"/>
              <w:rPr>
                <w:rFonts w:ascii="Arial" w:hAnsi="Arial" w:cs="Arial"/>
                <w:sz w:val="20"/>
                <w:szCs w:val="20"/>
              </w:rPr>
            </w:pPr>
          </w:p>
        </w:tc>
      </w:tr>
      <w:tr w:rsidR="00E8309D" w:rsidRPr="00574A7C" w:rsidTr="00C478F9">
        <w:trPr>
          <w:trHeight w:val="1335"/>
        </w:trPr>
        <w:tc>
          <w:tcPr>
            <w:tcW w:w="3510" w:type="dxa"/>
            <w:gridSpan w:val="2"/>
            <w:tcBorders>
              <w:bottom w:val="single" w:sz="4" w:space="0" w:color="auto"/>
            </w:tcBorders>
          </w:tcPr>
          <w:p w:rsidR="00E8309D" w:rsidRPr="00BB4A84" w:rsidRDefault="00A772E3" w:rsidP="003D1F3E">
            <w:pPr>
              <w:rPr>
                <w:rFonts w:ascii="Arial" w:hAnsi="Arial" w:cs="Arial"/>
                <w:b/>
                <w:sz w:val="22"/>
                <w:szCs w:val="22"/>
                <w:u w:val="single"/>
              </w:rPr>
            </w:pPr>
            <w:r w:rsidRPr="00BB4A84">
              <w:rPr>
                <w:rFonts w:ascii="Arial" w:hAnsi="Arial" w:cs="Arial"/>
                <w:b/>
                <w:sz w:val="22"/>
                <w:szCs w:val="22"/>
                <w:u w:val="single"/>
              </w:rPr>
              <w:lastRenderedPageBreak/>
              <w:t>La performance commerciale</w:t>
            </w:r>
          </w:p>
          <w:p w:rsidR="003D1F3E" w:rsidRPr="00574A7C" w:rsidRDefault="003D1F3E" w:rsidP="003D1F3E">
            <w:pPr>
              <w:rPr>
                <w:rFonts w:ascii="Arial" w:hAnsi="Arial" w:cs="Arial"/>
                <w:sz w:val="22"/>
                <w:szCs w:val="22"/>
              </w:rPr>
            </w:pPr>
          </w:p>
          <w:p w:rsidR="00A772E3" w:rsidRDefault="00A772E3" w:rsidP="00A772E3">
            <w:pPr>
              <w:rPr>
                <w:rFonts w:ascii="Arial" w:hAnsi="Arial" w:cs="Arial"/>
                <w:sz w:val="22"/>
                <w:szCs w:val="22"/>
              </w:rPr>
            </w:pPr>
            <w:r w:rsidRPr="00574A7C">
              <w:rPr>
                <w:rFonts w:ascii="Arial" w:hAnsi="Arial" w:cs="Arial"/>
                <w:sz w:val="22"/>
                <w:szCs w:val="22"/>
              </w:rPr>
              <w:t>Mise en activité des élèves :</w:t>
            </w:r>
          </w:p>
          <w:p w:rsidR="00E23161" w:rsidRPr="00E23161" w:rsidRDefault="00E23161" w:rsidP="00E23161">
            <w:pPr>
              <w:jc w:val="center"/>
              <w:rPr>
                <w:rFonts w:ascii="Arial" w:hAnsi="Arial" w:cs="Arial"/>
                <w:b/>
                <w:bCs/>
                <w:sz w:val="22"/>
                <w:szCs w:val="22"/>
              </w:rPr>
            </w:pPr>
            <w:r>
              <w:rPr>
                <w:rFonts w:ascii="Arial" w:hAnsi="Arial" w:cs="Arial"/>
                <w:b/>
                <w:bCs/>
                <w:sz w:val="22"/>
                <w:szCs w:val="22"/>
              </w:rPr>
              <w:t>ACTIVITE 3</w:t>
            </w:r>
          </w:p>
          <w:p w:rsidR="00A772E3" w:rsidRPr="00574A7C" w:rsidRDefault="00A772E3" w:rsidP="00BB4A84">
            <w:pPr>
              <w:numPr>
                <w:ilvl w:val="0"/>
                <w:numId w:val="8"/>
              </w:numPr>
              <w:jc w:val="both"/>
              <w:rPr>
                <w:rFonts w:ascii="Arial" w:hAnsi="Arial" w:cs="Arial"/>
                <w:sz w:val="22"/>
                <w:szCs w:val="22"/>
              </w:rPr>
            </w:pPr>
            <w:r>
              <w:rPr>
                <w:rFonts w:ascii="Arial" w:hAnsi="Arial" w:cs="Arial"/>
                <w:sz w:val="22"/>
                <w:szCs w:val="22"/>
              </w:rPr>
              <w:t>découverte de</w:t>
            </w:r>
            <w:r w:rsidRPr="00574A7C">
              <w:rPr>
                <w:rFonts w:ascii="Arial" w:hAnsi="Arial" w:cs="Arial"/>
                <w:sz w:val="22"/>
                <w:szCs w:val="22"/>
              </w:rPr>
              <w:t xml:space="preserve"> </w:t>
            </w:r>
            <w:r>
              <w:rPr>
                <w:rFonts w:ascii="Arial" w:hAnsi="Arial" w:cs="Arial"/>
                <w:sz w:val="22"/>
                <w:szCs w:val="22"/>
              </w:rPr>
              <w:t>l’annexe 3 (analyse commerciale)</w:t>
            </w:r>
          </w:p>
          <w:p w:rsidR="003D1F3E" w:rsidRDefault="00A772E3" w:rsidP="00BB4A84">
            <w:pPr>
              <w:numPr>
                <w:ilvl w:val="0"/>
                <w:numId w:val="8"/>
              </w:numPr>
              <w:jc w:val="both"/>
              <w:rPr>
                <w:rFonts w:ascii="Arial" w:hAnsi="Arial" w:cs="Arial"/>
                <w:sz w:val="22"/>
                <w:szCs w:val="22"/>
              </w:rPr>
            </w:pPr>
            <w:r>
              <w:rPr>
                <w:rFonts w:ascii="Arial" w:hAnsi="Arial" w:cs="Arial"/>
                <w:sz w:val="22"/>
                <w:szCs w:val="22"/>
              </w:rPr>
              <w:t>analyse de cette annexe</w:t>
            </w:r>
            <w:r w:rsidRPr="00574A7C">
              <w:rPr>
                <w:rFonts w:ascii="Arial" w:hAnsi="Arial" w:cs="Arial"/>
                <w:sz w:val="22"/>
                <w:szCs w:val="22"/>
              </w:rPr>
              <w:t xml:space="preserve"> par un questionnement progressif qui vise à la mise en évidence</w:t>
            </w:r>
            <w:r w:rsidR="00BB4A84">
              <w:rPr>
                <w:rFonts w:ascii="Arial" w:hAnsi="Arial" w:cs="Arial"/>
                <w:sz w:val="22"/>
                <w:szCs w:val="22"/>
              </w:rPr>
              <w:t xml:space="preserve"> que l’entreprise étudiée souhaite améliorer sa p</w:t>
            </w:r>
            <w:r w:rsidRPr="00BB4A84">
              <w:rPr>
                <w:rFonts w:ascii="Arial" w:hAnsi="Arial" w:cs="Arial"/>
                <w:sz w:val="22"/>
                <w:szCs w:val="22"/>
              </w:rPr>
              <w:t xml:space="preserve">erformance </w:t>
            </w:r>
            <w:r w:rsidR="00E23161" w:rsidRPr="00BB4A84">
              <w:rPr>
                <w:rFonts w:ascii="Arial" w:hAnsi="Arial" w:cs="Arial"/>
                <w:sz w:val="22"/>
                <w:szCs w:val="22"/>
              </w:rPr>
              <w:t>commerciale</w:t>
            </w:r>
          </w:p>
          <w:p w:rsidR="00BB4A84" w:rsidRPr="00BB4A84" w:rsidRDefault="00BB4A84" w:rsidP="00BB4A84">
            <w:pPr>
              <w:ind w:left="720"/>
              <w:jc w:val="both"/>
              <w:rPr>
                <w:rFonts w:ascii="Arial" w:hAnsi="Arial" w:cs="Arial"/>
                <w:sz w:val="22"/>
                <w:szCs w:val="22"/>
              </w:rPr>
            </w:pPr>
          </w:p>
        </w:tc>
        <w:tc>
          <w:tcPr>
            <w:tcW w:w="3258" w:type="dxa"/>
            <w:gridSpan w:val="2"/>
            <w:shd w:val="clear" w:color="auto" w:fill="auto"/>
          </w:tcPr>
          <w:p w:rsidR="00E23161" w:rsidRDefault="00E23161" w:rsidP="00BB4A84">
            <w:pPr>
              <w:jc w:val="both"/>
              <w:rPr>
                <w:rFonts w:ascii="Arial" w:hAnsi="Arial" w:cs="Arial"/>
                <w:sz w:val="20"/>
                <w:szCs w:val="20"/>
              </w:rPr>
            </w:pPr>
          </w:p>
          <w:p w:rsidR="00C478F9" w:rsidRDefault="00C478F9" w:rsidP="00BB4A84">
            <w:pPr>
              <w:jc w:val="both"/>
              <w:rPr>
                <w:rFonts w:ascii="Arial" w:hAnsi="Arial" w:cs="Arial"/>
                <w:sz w:val="20"/>
                <w:szCs w:val="20"/>
              </w:rPr>
            </w:pPr>
          </w:p>
          <w:p w:rsidR="00C478F9" w:rsidRDefault="00C478F9" w:rsidP="00BB4A84">
            <w:pPr>
              <w:jc w:val="both"/>
              <w:rPr>
                <w:rFonts w:ascii="Arial" w:hAnsi="Arial" w:cs="Arial"/>
                <w:sz w:val="20"/>
                <w:szCs w:val="20"/>
              </w:rPr>
            </w:pPr>
          </w:p>
          <w:p w:rsidR="000D5D71" w:rsidRDefault="00BB4A84" w:rsidP="00BB4A84">
            <w:pPr>
              <w:jc w:val="both"/>
              <w:rPr>
                <w:rFonts w:ascii="Arial" w:hAnsi="Arial" w:cs="Arial"/>
                <w:sz w:val="20"/>
                <w:szCs w:val="20"/>
              </w:rPr>
            </w:pPr>
            <w:r>
              <w:rPr>
                <w:rFonts w:ascii="Arial" w:hAnsi="Arial" w:cs="Arial"/>
                <w:sz w:val="20"/>
                <w:szCs w:val="20"/>
              </w:rPr>
              <w:t>- I</w:t>
            </w:r>
            <w:r w:rsidR="000D5D71" w:rsidRPr="00574A7C">
              <w:rPr>
                <w:rFonts w:ascii="Arial" w:hAnsi="Arial" w:cs="Arial"/>
                <w:sz w:val="20"/>
                <w:szCs w:val="20"/>
              </w:rPr>
              <w:t>dentifier des indicateurs pertinents pour appréc</w:t>
            </w:r>
            <w:r w:rsidR="00A772E3">
              <w:rPr>
                <w:rFonts w:ascii="Arial" w:hAnsi="Arial" w:cs="Arial"/>
                <w:sz w:val="20"/>
                <w:szCs w:val="20"/>
              </w:rPr>
              <w:t>ier la performance de l’organisation</w:t>
            </w:r>
            <w:r>
              <w:rPr>
                <w:rFonts w:ascii="Arial" w:hAnsi="Arial" w:cs="Arial"/>
                <w:sz w:val="20"/>
                <w:szCs w:val="20"/>
              </w:rPr>
              <w:t xml:space="preserve"> </w:t>
            </w:r>
            <w:r w:rsidR="000D5D71" w:rsidRPr="00574A7C">
              <w:rPr>
                <w:rFonts w:ascii="Arial" w:hAnsi="Arial" w:cs="Arial"/>
                <w:sz w:val="20"/>
                <w:szCs w:val="20"/>
              </w:rPr>
              <w:t>;</w:t>
            </w:r>
          </w:p>
          <w:p w:rsidR="00E23161" w:rsidRDefault="00E23161" w:rsidP="00BB4A84">
            <w:pPr>
              <w:jc w:val="both"/>
              <w:rPr>
                <w:rFonts w:ascii="Arial" w:hAnsi="Arial" w:cs="Arial"/>
                <w:sz w:val="20"/>
                <w:szCs w:val="20"/>
              </w:rPr>
            </w:pPr>
          </w:p>
          <w:p w:rsidR="00A772E3" w:rsidRPr="00574A7C" w:rsidRDefault="00BB4A84" w:rsidP="00BB4A84">
            <w:pPr>
              <w:jc w:val="both"/>
              <w:rPr>
                <w:rFonts w:ascii="Arial" w:hAnsi="Arial" w:cs="Arial"/>
                <w:sz w:val="20"/>
                <w:szCs w:val="20"/>
              </w:rPr>
            </w:pPr>
            <w:r>
              <w:rPr>
                <w:rFonts w:ascii="Arial" w:hAnsi="Arial" w:cs="Arial"/>
                <w:sz w:val="20"/>
                <w:szCs w:val="20"/>
              </w:rPr>
              <w:t>- E</w:t>
            </w:r>
            <w:r w:rsidR="00A772E3" w:rsidRPr="00574A7C">
              <w:rPr>
                <w:rFonts w:ascii="Arial" w:hAnsi="Arial" w:cs="Arial"/>
                <w:sz w:val="20"/>
                <w:szCs w:val="20"/>
              </w:rPr>
              <w:t>ffectuer des comparaisons dans le temps pour situer la performance de l’activité.</w:t>
            </w:r>
          </w:p>
          <w:p w:rsidR="00E8309D" w:rsidRPr="00BB4A84" w:rsidRDefault="00E8309D" w:rsidP="00BB4A84">
            <w:pPr>
              <w:jc w:val="both"/>
              <w:rPr>
                <w:rFonts w:ascii="Arial" w:hAnsi="Arial" w:cs="Arial"/>
                <w:sz w:val="20"/>
                <w:szCs w:val="20"/>
              </w:rPr>
            </w:pPr>
          </w:p>
        </w:tc>
        <w:tc>
          <w:tcPr>
            <w:tcW w:w="3600" w:type="dxa"/>
            <w:shd w:val="clear" w:color="auto" w:fill="auto"/>
          </w:tcPr>
          <w:p w:rsidR="00E23161" w:rsidRDefault="00E23161" w:rsidP="00BB4A84">
            <w:pPr>
              <w:pStyle w:val="Default"/>
              <w:jc w:val="both"/>
              <w:rPr>
                <w:color w:val="auto"/>
                <w:sz w:val="20"/>
                <w:szCs w:val="20"/>
              </w:rPr>
            </w:pPr>
          </w:p>
          <w:p w:rsidR="00C478F9" w:rsidRDefault="00C478F9" w:rsidP="00BB4A84">
            <w:pPr>
              <w:pStyle w:val="Default"/>
              <w:jc w:val="both"/>
              <w:rPr>
                <w:color w:val="auto"/>
                <w:sz w:val="20"/>
                <w:szCs w:val="20"/>
              </w:rPr>
            </w:pPr>
          </w:p>
          <w:p w:rsidR="00C478F9" w:rsidRPr="00BB4A84" w:rsidRDefault="00C478F9" w:rsidP="00BB4A84">
            <w:pPr>
              <w:pStyle w:val="Default"/>
              <w:jc w:val="both"/>
              <w:rPr>
                <w:color w:val="auto"/>
                <w:sz w:val="20"/>
                <w:szCs w:val="20"/>
              </w:rPr>
            </w:pPr>
          </w:p>
          <w:p w:rsidR="00A772E3" w:rsidRPr="00BB4A84" w:rsidRDefault="00BB4A84" w:rsidP="00BB4A84">
            <w:pPr>
              <w:pStyle w:val="Default"/>
              <w:jc w:val="both"/>
              <w:rPr>
                <w:color w:val="auto"/>
                <w:sz w:val="20"/>
                <w:szCs w:val="20"/>
              </w:rPr>
            </w:pPr>
            <w:r>
              <w:rPr>
                <w:color w:val="auto"/>
                <w:sz w:val="20"/>
                <w:szCs w:val="20"/>
              </w:rPr>
              <w:t xml:space="preserve">- Performance </w:t>
            </w:r>
            <w:r w:rsidR="008F75E6" w:rsidRPr="00BB4A84">
              <w:rPr>
                <w:color w:val="auto"/>
                <w:sz w:val="20"/>
                <w:szCs w:val="20"/>
              </w:rPr>
              <w:t>commerciale</w:t>
            </w:r>
            <w:r w:rsidR="00A772E3" w:rsidRPr="00BB4A84">
              <w:rPr>
                <w:color w:val="auto"/>
                <w:sz w:val="20"/>
                <w:szCs w:val="20"/>
              </w:rPr>
              <w:t> :</w:t>
            </w:r>
            <w:r w:rsidR="008F75E6" w:rsidRPr="00BB4A84">
              <w:rPr>
                <w:color w:val="auto"/>
                <w:sz w:val="20"/>
                <w:szCs w:val="20"/>
              </w:rPr>
              <w:t> </w:t>
            </w:r>
            <w:r>
              <w:rPr>
                <w:color w:val="auto"/>
                <w:sz w:val="20"/>
                <w:szCs w:val="20"/>
              </w:rPr>
              <w:t>chiffre d’affaires</w:t>
            </w:r>
          </w:p>
          <w:p w:rsidR="00E8309D" w:rsidRPr="00BB4A84" w:rsidRDefault="00E8309D" w:rsidP="00BB4A84">
            <w:pPr>
              <w:jc w:val="both"/>
              <w:rPr>
                <w:rFonts w:ascii="Arial" w:hAnsi="Arial" w:cs="Arial"/>
                <w:sz w:val="20"/>
                <w:szCs w:val="20"/>
              </w:rPr>
            </w:pPr>
          </w:p>
        </w:tc>
      </w:tr>
      <w:tr w:rsidR="00E8309D" w:rsidRPr="00574A7C" w:rsidTr="00C478F9">
        <w:trPr>
          <w:trHeight w:val="1539"/>
        </w:trPr>
        <w:tc>
          <w:tcPr>
            <w:tcW w:w="3510" w:type="dxa"/>
            <w:gridSpan w:val="2"/>
            <w:tcBorders>
              <w:bottom w:val="single" w:sz="4" w:space="0" w:color="auto"/>
            </w:tcBorders>
          </w:tcPr>
          <w:p w:rsidR="00E8309D" w:rsidRPr="00BB4A84" w:rsidRDefault="00534073" w:rsidP="00BB4A84">
            <w:pPr>
              <w:jc w:val="center"/>
              <w:rPr>
                <w:rFonts w:ascii="Arial" w:hAnsi="Arial" w:cs="Arial"/>
                <w:sz w:val="22"/>
                <w:szCs w:val="22"/>
                <w:u w:val="single"/>
              </w:rPr>
            </w:pPr>
            <w:r w:rsidRPr="00BB4A84">
              <w:rPr>
                <w:rFonts w:ascii="Arial" w:hAnsi="Arial" w:cs="Arial"/>
                <w:b/>
                <w:sz w:val="22"/>
                <w:szCs w:val="22"/>
                <w:u w:val="single"/>
              </w:rPr>
              <w:t xml:space="preserve">La performance </w:t>
            </w:r>
            <w:r w:rsidR="00E23161" w:rsidRPr="00BB4A84">
              <w:rPr>
                <w:rFonts w:ascii="Arial" w:hAnsi="Arial" w:cs="Arial"/>
                <w:b/>
                <w:sz w:val="22"/>
                <w:szCs w:val="22"/>
                <w:u w:val="single"/>
              </w:rPr>
              <w:t>financière</w:t>
            </w:r>
          </w:p>
          <w:p w:rsidR="000D5D71" w:rsidRPr="00574A7C" w:rsidRDefault="000D5D71" w:rsidP="00534073">
            <w:pPr>
              <w:rPr>
                <w:rFonts w:ascii="Arial" w:hAnsi="Arial" w:cs="Arial"/>
                <w:sz w:val="22"/>
                <w:szCs w:val="22"/>
              </w:rPr>
            </w:pPr>
          </w:p>
          <w:p w:rsidR="00E23161" w:rsidRDefault="00E23161" w:rsidP="00E23161">
            <w:pPr>
              <w:rPr>
                <w:rFonts w:ascii="Arial" w:hAnsi="Arial" w:cs="Arial"/>
                <w:sz w:val="22"/>
                <w:szCs w:val="22"/>
              </w:rPr>
            </w:pPr>
            <w:r w:rsidRPr="00574A7C">
              <w:rPr>
                <w:rFonts w:ascii="Arial" w:hAnsi="Arial" w:cs="Arial"/>
                <w:sz w:val="22"/>
                <w:szCs w:val="22"/>
              </w:rPr>
              <w:t>Mise en activité des élèves :</w:t>
            </w:r>
          </w:p>
          <w:p w:rsidR="00E23161" w:rsidRPr="00E23161" w:rsidRDefault="00E23161" w:rsidP="00E23161">
            <w:pPr>
              <w:jc w:val="center"/>
              <w:rPr>
                <w:rFonts w:ascii="Arial" w:hAnsi="Arial" w:cs="Arial"/>
                <w:b/>
                <w:bCs/>
                <w:sz w:val="22"/>
                <w:szCs w:val="22"/>
              </w:rPr>
            </w:pPr>
            <w:r>
              <w:rPr>
                <w:rFonts w:ascii="Arial" w:hAnsi="Arial" w:cs="Arial"/>
                <w:b/>
                <w:bCs/>
                <w:sz w:val="22"/>
                <w:szCs w:val="22"/>
              </w:rPr>
              <w:t>ACTIVITE</w:t>
            </w:r>
            <w:r w:rsidR="005B77F6">
              <w:rPr>
                <w:rFonts w:ascii="Arial" w:hAnsi="Arial" w:cs="Arial"/>
                <w:b/>
                <w:bCs/>
                <w:sz w:val="22"/>
                <w:szCs w:val="22"/>
              </w:rPr>
              <w:t>S</w:t>
            </w:r>
            <w:r>
              <w:rPr>
                <w:rFonts w:ascii="Arial" w:hAnsi="Arial" w:cs="Arial"/>
                <w:b/>
                <w:bCs/>
                <w:sz w:val="22"/>
                <w:szCs w:val="22"/>
              </w:rPr>
              <w:t xml:space="preserve"> 4, 5 et 6</w:t>
            </w:r>
          </w:p>
          <w:p w:rsidR="00E23161" w:rsidRPr="00574A7C" w:rsidRDefault="00E23161" w:rsidP="00D01C29">
            <w:pPr>
              <w:numPr>
                <w:ilvl w:val="0"/>
                <w:numId w:val="9"/>
              </w:numPr>
              <w:jc w:val="both"/>
              <w:rPr>
                <w:rFonts w:ascii="Arial" w:hAnsi="Arial" w:cs="Arial"/>
                <w:sz w:val="22"/>
                <w:szCs w:val="22"/>
              </w:rPr>
            </w:pPr>
            <w:r>
              <w:rPr>
                <w:rFonts w:ascii="Arial" w:hAnsi="Arial" w:cs="Arial"/>
                <w:sz w:val="22"/>
                <w:szCs w:val="22"/>
              </w:rPr>
              <w:t>découverte des</w:t>
            </w:r>
            <w:r w:rsidRPr="00574A7C">
              <w:rPr>
                <w:rFonts w:ascii="Arial" w:hAnsi="Arial" w:cs="Arial"/>
                <w:sz w:val="22"/>
                <w:szCs w:val="22"/>
              </w:rPr>
              <w:t xml:space="preserve"> </w:t>
            </w:r>
            <w:r>
              <w:rPr>
                <w:rFonts w:ascii="Arial" w:hAnsi="Arial" w:cs="Arial"/>
                <w:sz w:val="22"/>
                <w:szCs w:val="22"/>
              </w:rPr>
              <w:t>annexes 4 et 5 (compte de résultat et bilan)</w:t>
            </w:r>
          </w:p>
          <w:p w:rsidR="000D5D71" w:rsidRDefault="001D170F" w:rsidP="00D01C29">
            <w:pPr>
              <w:numPr>
                <w:ilvl w:val="0"/>
                <w:numId w:val="9"/>
              </w:numPr>
              <w:jc w:val="both"/>
              <w:rPr>
                <w:rFonts w:ascii="Arial" w:hAnsi="Arial" w:cs="Arial"/>
                <w:sz w:val="22"/>
                <w:szCs w:val="22"/>
              </w:rPr>
            </w:pPr>
            <w:r>
              <w:rPr>
                <w:rFonts w:ascii="Arial" w:hAnsi="Arial" w:cs="Arial"/>
                <w:sz w:val="22"/>
                <w:szCs w:val="22"/>
              </w:rPr>
              <w:t>analyse de ces</w:t>
            </w:r>
            <w:r w:rsidR="00E23161">
              <w:rPr>
                <w:rFonts w:ascii="Arial" w:hAnsi="Arial" w:cs="Arial"/>
                <w:sz w:val="22"/>
                <w:szCs w:val="22"/>
              </w:rPr>
              <w:t xml:space="preserve"> annexe</w:t>
            </w:r>
            <w:r>
              <w:rPr>
                <w:rFonts w:ascii="Arial" w:hAnsi="Arial" w:cs="Arial"/>
                <w:sz w:val="22"/>
                <w:szCs w:val="22"/>
              </w:rPr>
              <w:t>s</w:t>
            </w:r>
            <w:r w:rsidR="00E23161" w:rsidRPr="00574A7C">
              <w:rPr>
                <w:rFonts w:ascii="Arial" w:hAnsi="Arial" w:cs="Arial"/>
                <w:sz w:val="22"/>
                <w:szCs w:val="22"/>
              </w:rPr>
              <w:t xml:space="preserve"> par un questionnement progressif qui vise à la mise en évidence </w:t>
            </w:r>
            <w:r w:rsidR="00BB4A84">
              <w:rPr>
                <w:rFonts w:ascii="Arial" w:hAnsi="Arial" w:cs="Arial"/>
                <w:sz w:val="22"/>
                <w:szCs w:val="22"/>
              </w:rPr>
              <w:t>que l’entreprise étudiée réalise des p</w:t>
            </w:r>
            <w:r w:rsidR="00E23161" w:rsidRPr="00BB4A84">
              <w:rPr>
                <w:rFonts w:ascii="Arial" w:hAnsi="Arial" w:cs="Arial"/>
                <w:sz w:val="22"/>
                <w:szCs w:val="22"/>
              </w:rPr>
              <w:t>erformance</w:t>
            </w:r>
            <w:r w:rsidR="00BB4A84">
              <w:rPr>
                <w:rFonts w:ascii="Arial" w:hAnsi="Arial" w:cs="Arial"/>
                <w:sz w:val="22"/>
                <w:szCs w:val="22"/>
              </w:rPr>
              <w:t>s</w:t>
            </w:r>
            <w:r w:rsidR="00E23161" w:rsidRPr="00BB4A84">
              <w:rPr>
                <w:rFonts w:ascii="Arial" w:hAnsi="Arial" w:cs="Arial"/>
                <w:sz w:val="22"/>
                <w:szCs w:val="22"/>
              </w:rPr>
              <w:t xml:space="preserve"> financière</w:t>
            </w:r>
            <w:r w:rsidR="00BB4A84">
              <w:rPr>
                <w:rFonts w:ascii="Arial" w:hAnsi="Arial" w:cs="Arial"/>
                <w:sz w:val="22"/>
                <w:szCs w:val="22"/>
              </w:rPr>
              <w:t>s satisfaisantes et s’autofinance.</w:t>
            </w:r>
          </w:p>
          <w:p w:rsidR="00C478F9" w:rsidRPr="00BB4A84" w:rsidRDefault="00C478F9" w:rsidP="00C478F9">
            <w:pPr>
              <w:ind w:left="720"/>
              <w:rPr>
                <w:rFonts w:ascii="Arial" w:hAnsi="Arial" w:cs="Arial"/>
                <w:sz w:val="22"/>
                <w:szCs w:val="22"/>
              </w:rPr>
            </w:pPr>
          </w:p>
        </w:tc>
        <w:tc>
          <w:tcPr>
            <w:tcW w:w="3258" w:type="dxa"/>
            <w:gridSpan w:val="2"/>
            <w:tcBorders>
              <w:bottom w:val="single" w:sz="4" w:space="0" w:color="auto"/>
            </w:tcBorders>
            <w:shd w:val="clear" w:color="auto" w:fill="auto"/>
          </w:tcPr>
          <w:p w:rsidR="00E23161" w:rsidRDefault="00E23161" w:rsidP="00BB4A84">
            <w:pPr>
              <w:jc w:val="both"/>
              <w:rPr>
                <w:rFonts w:ascii="Arial" w:hAnsi="Arial" w:cs="Arial"/>
                <w:sz w:val="20"/>
                <w:szCs w:val="20"/>
              </w:rPr>
            </w:pPr>
          </w:p>
          <w:p w:rsidR="00C478F9" w:rsidRDefault="00C478F9" w:rsidP="00BB4A84">
            <w:pPr>
              <w:jc w:val="both"/>
              <w:rPr>
                <w:rFonts w:ascii="Arial" w:hAnsi="Arial" w:cs="Arial"/>
                <w:sz w:val="20"/>
                <w:szCs w:val="20"/>
              </w:rPr>
            </w:pPr>
          </w:p>
          <w:p w:rsidR="00C478F9" w:rsidRDefault="00C478F9" w:rsidP="00BB4A84">
            <w:pPr>
              <w:jc w:val="both"/>
              <w:rPr>
                <w:rFonts w:ascii="Arial" w:hAnsi="Arial" w:cs="Arial"/>
                <w:sz w:val="20"/>
                <w:szCs w:val="20"/>
              </w:rPr>
            </w:pPr>
          </w:p>
          <w:p w:rsidR="000D5D71" w:rsidRDefault="00BB4A84" w:rsidP="00BB4A84">
            <w:pPr>
              <w:jc w:val="both"/>
              <w:rPr>
                <w:rFonts w:ascii="Arial" w:hAnsi="Arial" w:cs="Arial"/>
                <w:sz w:val="20"/>
                <w:szCs w:val="20"/>
              </w:rPr>
            </w:pPr>
            <w:r>
              <w:rPr>
                <w:rFonts w:ascii="Arial" w:hAnsi="Arial" w:cs="Arial"/>
                <w:sz w:val="20"/>
                <w:szCs w:val="20"/>
              </w:rPr>
              <w:t>- I</w:t>
            </w:r>
            <w:r w:rsidR="000D5D71" w:rsidRPr="00574A7C">
              <w:rPr>
                <w:rFonts w:ascii="Arial" w:hAnsi="Arial" w:cs="Arial"/>
                <w:sz w:val="20"/>
                <w:szCs w:val="20"/>
              </w:rPr>
              <w:t>dentifier des indicateurs pertinents pour appréci</w:t>
            </w:r>
            <w:r w:rsidR="00E23161">
              <w:rPr>
                <w:rFonts w:ascii="Arial" w:hAnsi="Arial" w:cs="Arial"/>
                <w:sz w:val="20"/>
                <w:szCs w:val="20"/>
              </w:rPr>
              <w:t xml:space="preserve">er la performance de l’organisation </w:t>
            </w:r>
            <w:r w:rsidR="000D5D71" w:rsidRPr="00574A7C">
              <w:rPr>
                <w:rFonts w:ascii="Arial" w:hAnsi="Arial" w:cs="Arial"/>
                <w:sz w:val="20"/>
                <w:szCs w:val="20"/>
              </w:rPr>
              <w:t>;</w:t>
            </w:r>
          </w:p>
          <w:p w:rsidR="00E23161" w:rsidRDefault="00E23161" w:rsidP="00BB4A84">
            <w:pPr>
              <w:jc w:val="both"/>
              <w:rPr>
                <w:rFonts w:ascii="Arial" w:hAnsi="Arial" w:cs="Arial"/>
                <w:sz w:val="20"/>
                <w:szCs w:val="20"/>
              </w:rPr>
            </w:pPr>
          </w:p>
          <w:p w:rsidR="00E23161" w:rsidRPr="00574A7C" w:rsidRDefault="00BB4A84" w:rsidP="00BB4A84">
            <w:pPr>
              <w:jc w:val="both"/>
              <w:rPr>
                <w:rFonts w:ascii="Arial" w:hAnsi="Arial" w:cs="Arial"/>
                <w:sz w:val="20"/>
                <w:szCs w:val="20"/>
              </w:rPr>
            </w:pPr>
            <w:r>
              <w:rPr>
                <w:rFonts w:ascii="Arial" w:hAnsi="Arial" w:cs="Arial"/>
                <w:sz w:val="20"/>
                <w:szCs w:val="20"/>
              </w:rPr>
              <w:t>- E</w:t>
            </w:r>
            <w:r w:rsidR="00E23161" w:rsidRPr="00574A7C">
              <w:rPr>
                <w:rFonts w:ascii="Arial" w:hAnsi="Arial" w:cs="Arial"/>
                <w:sz w:val="20"/>
                <w:szCs w:val="20"/>
              </w:rPr>
              <w:t>ffectuer des comparaisons dans le temps pour situer la performance de l’activité.</w:t>
            </w:r>
          </w:p>
          <w:p w:rsidR="00E23161" w:rsidRPr="00574A7C" w:rsidRDefault="00E23161" w:rsidP="00BB4A84">
            <w:pPr>
              <w:jc w:val="both"/>
              <w:rPr>
                <w:rFonts w:ascii="Arial" w:hAnsi="Arial" w:cs="Arial"/>
                <w:sz w:val="20"/>
                <w:szCs w:val="20"/>
              </w:rPr>
            </w:pPr>
          </w:p>
          <w:p w:rsidR="00E8309D" w:rsidRPr="00BB4A84" w:rsidRDefault="00E8309D" w:rsidP="00BB4A84">
            <w:pPr>
              <w:jc w:val="both"/>
              <w:rPr>
                <w:rFonts w:ascii="Arial" w:hAnsi="Arial" w:cs="Arial"/>
                <w:sz w:val="20"/>
                <w:szCs w:val="20"/>
              </w:rPr>
            </w:pPr>
          </w:p>
        </w:tc>
        <w:tc>
          <w:tcPr>
            <w:tcW w:w="3600" w:type="dxa"/>
            <w:tcBorders>
              <w:bottom w:val="single" w:sz="4" w:space="0" w:color="auto"/>
            </w:tcBorders>
            <w:shd w:val="clear" w:color="auto" w:fill="auto"/>
          </w:tcPr>
          <w:p w:rsidR="00E23161" w:rsidRDefault="00E23161" w:rsidP="00BB4A84">
            <w:pPr>
              <w:pStyle w:val="Default"/>
              <w:jc w:val="both"/>
              <w:rPr>
                <w:color w:val="auto"/>
                <w:sz w:val="20"/>
                <w:szCs w:val="20"/>
              </w:rPr>
            </w:pPr>
          </w:p>
          <w:p w:rsidR="00C478F9" w:rsidRDefault="00C478F9" w:rsidP="00BB4A84">
            <w:pPr>
              <w:pStyle w:val="Default"/>
              <w:jc w:val="both"/>
              <w:rPr>
                <w:color w:val="auto"/>
                <w:sz w:val="20"/>
                <w:szCs w:val="20"/>
              </w:rPr>
            </w:pPr>
          </w:p>
          <w:p w:rsidR="00C478F9" w:rsidRPr="00BB4A84" w:rsidRDefault="00C478F9" w:rsidP="00BB4A84">
            <w:pPr>
              <w:pStyle w:val="Default"/>
              <w:jc w:val="both"/>
              <w:rPr>
                <w:color w:val="auto"/>
                <w:sz w:val="20"/>
                <w:szCs w:val="20"/>
              </w:rPr>
            </w:pPr>
          </w:p>
          <w:p w:rsidR="00E23161" w:rsidRPr="00BB4A84" w:rsidRDefault="000D5D71" w:rsidP="00BB4A84">
            <w:pPr>
              <w:pStyle w:val="Default"/>
              <w:jc w:val="both"/>
              <w:rPr>
                <w:color w:val="auto"/>
                <w:sz w:val="20"/>
                <w:szCs w:val="20"/>
              </w:rPr>
            </w:pPr>
            <w:r w:rsidRPr="00BB4A84">
              <w:rPr>
                <w:color w:val="auto"/>
                <w:sz w:val="20"/>
                <w:szCs w:val="20"/>
              </w:rPr>
              <w:t xml:space="preserve">- </w:t>
            </w:r>
            <w:r w:rsidR="00E23161" w:rsidRPr="00BB4A84">
              <w:rPr>
                <w:color w:val="auto"/>
                <w:sz w:val="20"/>
                <w:szCs w:val="20"/>
              </w:rPr>
              <w:t>Performance financière : rentabilité, profitabilité, dividendes,</w:t>
            </w:r>
          </w:p>
          <w:p w:rsidR="00E23161" w:rsidRPr="00BB4A84" w:rsidRDefault="00E23161" w:rsidP="00BB4A84">
            <w:pPr>
              <w:pStyle w:val="Default"/>
              <w:jc w:val="both"/>
              <w:rPr>
                <w:color w:val="auto"/>
                <w:sz w:val="20"/>
                <w:szCs w:val="20"/>
              </w:rPr>
            </w:pPr>
            <w:r w:rsidRPr="00BB4A84">
              <w:rPr>
                <w:color w:val="auto"/>
                <w:sz w:val="20"/>
                <w:szCs w:val="20"/>
              </w:rPr>
              <w:t>autofinancement</w:t>
            </w:r>
          </w:p>
          <w:p w:rsidR="00E8309D" w:rsidRPr="00BB4A84" w:rsidRDefault="00E8309D" w:rsidP="00BB4A84">
            <w:pPr>
              <w:jc w:val="both"/>
              <w:rPr>
                <w:rFonts w:ascii="Arial" w:hAnsi="Arial" w:cs="Arial"/>
                <w:sz w:val="20"/>
                <w:szCs w:val="20"/>
              </w:rPr>
            </w:pPr>
          </w:p>
        </w:tc>
      </w:tr>
      <w:tr w:rsidR="00E23161" w:rsidRPr="00574A7C" w:rsidTr="00C478F9">
        <w:trPr>
          <w:trHeight w:val="3070"/>
        </w:trPr>
        <w:tc>
          <w:tcPr>
            <w:tcW w:w="3510" w:type="dxa"/>
            <w:gridSpan w:val="2"/>
            <w:tcBorders>
              <w:bottom w:val="single" w:sz="4" w:space="0" w:color="auto"/>
            </w:tcBorders>
          </w:tcPr>
          <w:p w:rsidR="005B77F6" w:rsidRDefault="005B77F6" w:rsidP="00C478F9">
            <w:pPr>
              <w:jc w:val="center"/>
              <w:rPr>
                <w:rFonts w:ascii="Arial" w:hAnsi="Arial" w:cs="Arial"/>
                <w:b/>
                <w:sz w:val="22"/>
                <w:szCs w:val="22"/>
                <w:u w:val="single"/>
              </w:rPr>
            </w:pPr>
            <w:r w:rsidRPr="00BB4A84">
              <w:rPr>
                <w:rFonts w:ascii="Arial" w:hAnsi="Arial" w:cs="Arial"/>
                <w:b/>
                <w:sz w:val="22"/>
                <w:szCs w:val="22"/>
                <w:u w:val="single"/>
              </w:rPr>
              <w:t>Les performances commerciale et financière</w:t>
            </w:r>
          </w:p>
          <w:p w:rsidR="00C478F9" w:rsidRPr="00C478F9" w:rsidRDefault="00C478F9" w:rsidP="00C478F9">
            <w:pPr>
              <w:jc w:val="center"/>
              <w:rPr>
                <w:rFonts w:ascii="Arial" w:hAnsi="Arial" w:cs="Arial"/>
                <w:b/>
                <w:sz w:val="22"/>
                <w:szCs w:val="22"/>
                <w:u w:val="single"/>
              </w:rPr>
            </w:pPr>
          </w:p>
          <w:p w:rsidR="005B77F6" w:rsidRDefault="005B77F6" w:rsidP="005B77F6">
            <w:pPr>
              <w:rPr>
                <w:rFonts w:ascii="Arial" w:hAnsi="Arial" w:cs="Arial"/>
                <w:sz w:val="22"/>
                <w:szCs w:val="22"/>
              </w:rPr>
            </w:pPr>
            <w:r w:rsidRPr="00574A7C">
              <w:rPr>
                <w:rFonts w:ascii="Arial" w:hAnsi="Arial" w:cs="Arial"/>
                <w:sz w:val="22"/>
                <w:szCs w:val="22"/>
              </w:rPr>
              <w:t>Mise en activité des élèves :</w:t>
            </w:r>
          </w:p>
          <w:p w:rsidR="005B77F6" w:rsidRPr="00E23161" w:rsidRDefault="005B77F6" w:rsidP="005B77F6">
            <w:pPr>
              <w:jc w:val="center"/>
              <w:rPr>
                <w:rFonts w:ascii="Arial" w:hAnsi="Arial" w:cs="Arial"/>
                <w:b/>
                <w:bCs/>
                <w:sz w:val="22"/>
                <w:szCs w:val="22"/>
              </w:rPr>
            </w:pPr>
            <w:r>
              <w:rPr>
                <w:rFonts w:ascii="Arial" w:hAnsi="Arial" w:cs="Arial"/>
                <w:b/>
                <w:bCs/>
                <w:sz w:val="22"/>
                <w:szCs w:val="22"/>
              </w:rPr>
              <w:t>ACTIVITE 7</w:t>
            </w:r>
          </w:p>
          <w:p w:rsidR="005B77F6" w:rsidRPr="00574A7C" w:rsidRDefault="005B77F6" w:rsidP="00BB4A84">
            <w:pPr>
              <w:numPr>
                <w:ilvl w:val="0"/>
                <w:numId w:val="10"/>
              </w:numPr>
              <w:jc w:val="both"/>
              <w:rPr>
                <w:rFonts w:ascii="Arial" w:hAnsi="Arial" w:cs="Arial"/>
                <w:sz w:val="22"/>
                <w:szCs w:val="22"/>
              </w:rPr>
            </w:pPr>
            <w:r>
              <w:rPr>
                <w:rFonts w:ascii="Arial" w:hAnsi="Arial" w:cs="Arial"/>
                <w:sz w:val="22"/>
                <w:szCs w:val="22"/>
              </w:rPr>
              <w:t>découverte de</w:t>
            </w:r>
            <w:r w:rsidRPr="00574A7C">
              <w:rPr>
                <w:rFonts w:ascii="Arial" w:hAnsi="Arial" w:cs="Arial"/>
                <w:sz w:val="22"/>
                <w:szCs w:val="22"/>
              </w:rPr>
              <w:t xml:space="preserve"> </w:t>
            </w:r>
            <w:r>
              <w:rPr>
                <w:rFonts w:ascii="Arial" w:hAnsi="Arial" w:cs="Arial"/>
                <w:sz w:val="22"/>
                <w:szCs w:val="22"/>
              </w:rPr>
              <w:t>l’annexe 6  (mail)</w:t>
            </w:r>
          </w:p>
          <w:p w:rsidR="00E23161" w:rsidRDefault="005B77F6" w:rsidP="005B77F6">
            <w:pPr>
              <w:numPr>
                <w:ilvl w:val="0"/>
                <w:numId w:val="10"/>
              </w:numPr>
              <w:jc w:val="both"/>
              <w:rPr>
                <w:rFonts w:ascii="Arial" w:hAnsi="Arial" w:cs="Arial"/>
                <w:sz w:val="22"/>
                <w:szCs w:val="22"/>
              </w:rPr>
            </w:pPr>
            <w:r>
              <w:rPr>
                <w:rFonts w:ascii="Arial" w:hAnsi="Arial" w:cs="Arial"/>
                <w:sz w:val="22"/>
                <w:szCs w:val="22"/>
              </w:rPr>
              <w:t>analyse de cette annexe complété</w:t>
            </w:r>
            <w:r w:rsidR="00BB4A84">
              <w:rPr>
                <w:rFonts w:ascii="Arial" w:hAnsi="Arial" w:cs="Arial"/>
                <w:sz w:val="22"/>
                <w:szCs w:val="22"/>
              </w:rPr>
              <w:t xml:space="preserve">e par une recherche </w:t>
            </w:r>
            <w:r>
              <w:rPr>
                <w:rFonts w:ascii="Arial" w:hAnsi="Arial" w:cs="Arial"/>
                <w:sz w:val="22"/>
                <w:szCs w:val="22"/>
              </w:rPr>
              <w:t>d’informations sur les résultats des principaux concurrents de l’entreprise</w:t>
            </w:r>
          </w:p>
          <w:p w:rsidR="00C478F9" w:rsidRPr="00C478F9" w:rsidRDefault="00C478F9" w:rsidP="00C478F9">
            <w:pPr>
              <w:ind w:left="720"/>
              <w:jc w:val="both"/>
              <w:rPr>
                <w:rFonts w:ascii="Arial" w:hAnsi="Arial" w:cs="Arial"/>
                <w:sz w:val="22"/>
                <w:szCs w:val="22"/>
              </w:rPr>
            </w:pPr>
          </w:p>
        </w:tc>
        <w:tc>
          <w:tcPr>
            <w:tcW w:w="3258" w:type="dxa"/>
            <w:gridSpan w:val="2"/>
            <w:tcBorders>
              <w:bottom w:val="single" w:sz="4" w:space="0" w:color="auto"/>
            </w:tcBorders>
            <w:shd w:val="clear" w:color="auto" w:fill="auto"/>
          </w:tcPr>
          <w:p w:rsidR="00E23161" w:rsidRDefault="00E23161" w:rsidP="00BB4A84">
            <w:pPr>
              <w:jc w:val="both"/>
              <w:rPr>
                <w:rFonts w:ascii="Arial" w:hAnsi="Arial" w:cs="Arial"/>
                <w:sz w:val="20"/>
                <w:szCs w:val="20"/>
              </w:rPr>
            </w:pPr>
          </w:p>
          <w:p w:rsidR="00C478F9" w:rsidRDefault="00C478F9" w:rsidP="00BB4A84">
            <w:pPr>
              <w:jc w:val="both"/>
              <w:rPr>
                <w:rFonts w:ascii="Arial" w:hAnsi="Arial" w:cs="Arial"/>
                <w:sz w:val="20"/>
                <w:szCs w:val="20"/>
              </w:rPr>
            </w:pPr>
          </w:p>
          <w:p w:rsidR="00C478F9" w:rsidRDefault="00C478F9" w:rsidP="00BB4A84">
            <w:pPr>
              <w:jc w:val="both"/>
              <w:rPr>
                <w:rFonts w:ascii="Arial" w:hAnsi="Arial" w:cs="Arial"/>
                <w:sz w:val="20"/>
                <w:szCs w:val="20"/>
              </w:rPr>
            </w:pPr>
          </w:p>
          <w:p w:rsidR="00E23161" w:rsidRDefault="00E23161" w:rsidP="00BB4A84">
            <w:pPr>
              <w:jc w:val="both"/>
              <w:rPr>
                <w:rFonts w:ascii="Arial" w:hAnsi="Arial" w:cs="Arial"/>
                <w:sz w:val="20"/>
                <w:szCs w:val="20"/>
              </w:rPr>
            </w:pPr>
          </w:p>
          <w:p w:rsidR="00E23161" w:rsidRPr="00574A7C" w:rsidRDefault="00BB4A84" w:rsidP="00BB4A84">
            <w:pPr>
              <w:jc w:val="both"/>
              <w:rPr>
                <w:rFonts w:ascii="Arial" w:hAnsi="Arial" w:cs="Arial"/>
                <w:sz w:val="20"/>
                <w:szCs w:val="20"/>
              </w:rPr>
            </w:pPr>
            <w:r>
              <w:rPr>
                <w:rFonts w:ascii="Arial" w:hAnsi="Arial" w:cs="Arial"/>
                <w:sz w:val="20"/>
                <w:szCs w:val="20"/>
              </w:rPr>
              <w:t>- E</w:t>
            </w:r>
            <w:r w:rsidR="00E23161" w:rsidRPr="00574A7C">
              <w:rPr>
                <w:rFonts w:ascii="Arial" w:hAnsi="Arial" w:cs="Arial"/>
                <w:sz w:val="20"/>
                <w:szCs w:val="20"/>
              </w:rPr>
              <w:t>ffectuer des comparaisons dans le temps pour situer la performance de l’activité.</w:t>
            </w:r>
          </w:p>
          <w:p w:rsidR="00E23161" w:rsidRPr="00BB4A84" w:rsidRDefault="00E23161" w:rsidP="00BB4A84">
            <w:pPr>
              <w:jc w:val="both"/>
              <w:rPr>
                <w:rFonts w:ascii="Arial" w:hAnsi="Arial" w:cs="Arial"/>
                <w:sz w:val="20"/>
                <w:szCs w:val="20"/>
              </w:rPr>
            </w:pPr>
          </w:p>
        </w:tc>
        <w:tc>
          <w:tcPr>
            <w:tcW w:w="3600" w:type="dxa"/>
            <w:tcBorders>
              <w:bottom w:val="single" w:sz="4" w:space="0" w:color="auto"/>
            </w:tcBorders>
            <w:shd w:val="clear" w:color="auto" w:fill="auto"/>
          </w:tcPr>
          <w:p w:rsidR="00E23161" w:rsidRPr="00BB4A84" w:rsidRDefault="00E23161" w:rsidP="00BB4A84">
            <w:pPr>
              <w:pStyle w:val="Default"/>
              <w:jc w:val="both"/>
              <w:rPr>
                <w:color w:val="auto"/>
                <w:sz w:val="20"/>
                <w:szCs w:val="20"/>
              </w:rPr>
            </w:pPr>
          </w:p>
          <w:p w:rsidR="005B77F6" w:rsidRDefault="005B77F6" w:rsidP="00BB4A84">
            <w:pPr>
              <w:pStyle w:val="Default"/>
              <w:jc w:val="both"/>
              <w:rPr>
                <w:color w:val="auto"/>
                <w:sz w:val="20"/>
                <w:szCs w:val="20"/>
              </w:rPr>
            </w:pPr>
          </w:p>
          <w:p w:rsidR="00C478F9" w:rsidRDefault="00C478F9" w:rsidP="00BB4A84">
            <w:pPr>
              <w:pStyle w:val="Default"/>
              <w:jc w:val="both"/>
              <w:rPr>
                <w:color w:val="auto"/>
                <w:sz w:val="20"/>
                <w:szCs w:val="20"/>
              </w:rPr>
            </w:pPr>
          </w:p>
          <w:p w:rsidR="00C478F9" w:rsidRPr="00BB4A84" w:rsidRDefault="00C478F9" w:rsidP="00BB4A84">
            <w:pPr>
              <w:pStyle w:val="Default"/>
              <w:jc w:val="both"/>
              <w:rPr>
                <w:color w:val="auto"/>
                <w:sz w:val="20"/>
                <w:szCs w:val="20"/>
              </w:rPr>
            </w:pPr>
          </w:p>
          <w:p w:rsidR="00E23161" w:rsidRPr="00BB4A84" w:rsidRDefault="00E23161" w:rsidP="00BB4A84">
            <w:pPr>
              <w:pStyle w:val="Default"/>
              <w:jc w:val="both"/>
              <w:rPr>
                <w:color w:val="auto"/>
                <w:sz w:val="20"/>
                <w:szCs w:val="20"/>
              </w:rPr>
            </w:pPr>
            <w:r w:rsidRPr="00BB4A84">
              <w:rPr>
                <w:color w:val="auto"/>
                <w:sz w:val="20"/>
                <w:szCs w:val="20"/>
              </w:rPr>
              <w:t>- Performance commerciale : </w:t>
            </w:r>
            <w:r w:rsidR="00BB4A84">
              <w:rPr>
                <w:color w:val="auto"/>
                <w:sz w:val="20"/>
                <w:szCs w:val="20"/>
              </w:rPr>
              <w:t>chiffre d’affaires</w:t>
            </w:r>
          </w:p>
          <w:p w:rsidR="00E23161" w:rsidRPr="00BB4A84" w:rsidRDefault="00E23161" w:rsidP="00BB4A84">
            <w:pPr>
              <w:pStyle w:val="Default"/>
              <w:jc w:val="both"/>
              <w:rPr>
                <w:color w:val="auto"/>
                <w:sz w:val="20"/>
                <w:szCs w:val="20"/>
              </w:rPr>
            </w:pPr>
          </w:p>
          <w:p w:rsidR="00E23161" w:rsidRPr="00BB4A84" w:rsidRDefault="00E23161" w:rsidP="00BB4A84">
            <w:pPr>
              <w:pStyle w:val="Default"/>
              <w:jc w:val="both"/>
              <w:rPr>
                <w:color w:val="auto"/>
                <w:sz w:val="20"/>
                <w:szCs w:val="20"/>
              </w:rPr>
            </w:pPr>
            <w:r w:rsidRPr="00BB4A84">
              <w:rPr>
                <w:color w:val="auto"/>
                <w:sz w:val="20"/>
                <w:szCs w:val="20"/>
              </w:rPr>
              <w:t>- Performance financière : rentabilité, profitabilité, dividendes,</w:t>
            </w:r>
          </w:p>
          <w:p w:rsidR="00E23161" w:rsidRPr="00BB4A84" w:rsidRDefault="00E23161" w:rsidP="00BB4A84">
            <w:pPr>
              <w:pStyle w:val="Default"/>
              <w:jc w:val="both"/>
              <w:rPr>
                <w:color w:val="auto"/>
                <w:sz w:val="20"/>
                <w:szCs w:val="20"/>
              </w:rPr>
            </w:pPr>
            <w:r w:rsidRPr="00BB4A84">
              <w:rPr>
                <w:color w:val="auto"/>
                <w:sz w:val="20"/>
                <w:szCs w:val="20"/>
              </w:rPr>
              <w:t>autofinancement</w:t>
            </w:r>
          </w:p>
          <w:p w:rsidR="00E23161" w:rsidRPr="00BB4A84" w:rsidRDefault="00E23161" w:rsidP="00BB4A84">
            <w:pPr>
              <w:jc w:val="both"/>
              <w:rPr>
                <w:rFonts w:ascii="Arial" w:hAnsi="Arial" w:cs="Arial"/>
                <w:sz w:val="20"/>
                <w:szCs w:val="20"/>
              </w:rPr>
            </w:pPr>
          </w:p>
        </w:tc>
      </w:tr>
      <w:tr w:rsidR="00E23161" w:rsidRPr="00574A7C" w:rsidTr="00C478F9">
        <w:trPr>
          <w:trHeight w:val="560"/>
        </w:trPr>
        <w:tc>
          <w:tcPr>
            <w:tcW w:w="3510" w:type="dxa"/>
            <w:gridSpan w:val="2"/>
            <w:tcBorders>
              <w:bottom w:val="single" w:sz="4" w:space="0" w:color="auto"/>
            </w:tcBorders>
          </w:tcPr>
          <w:p w:rsidR="00E23161" w:rsidRPr="00C478F9" w:rsidRDefault="005B77F6" w:rsidP="00BB4A84">
            <w:pPr>
              <w:jc w:val="center"/>
              <w:rPr>
                <w:rFonts w:ascii="Arial" w:hAnsi="Arial" w:cs="Arial"/>
                <w:b/>
                <w:sz w:val="22"/>
                <w:szCs w:val="22"/>
                <w:u w:val="single"/>
              </w:rPr>
            </w:pPr>
            <w:r w:rsidRPr="00C478F9">
              <w:rPr>
                <w:rFonts w:ascii="Arial" w:hAnsi="Arial" w:cs="Arial"/>
                <w:b/>
                <w:sz w:val="22"/>
                <w:szCs w:val="22"/>
                <w:u w:val="single"/>
              </w:rPr>
              <w:t>La performance sociale</w:t>
            </w:r>
          </w:p>
          <w:p w:rsidR="00E23161" w:rsidRPr="00574A7C" w:rsidRDefault="00E23161" w:rsidP="00534073">
            <w:pPr>
              <w:rPr>
                <w:rFonts w:ascii="Arial" w:hAnsi="Arial" w:cs="Arial"/>
                <w:b/>
                <w:sz w:val="22"/>
                <w:szCs w:val="22"/>
              </w:rPr>
            </w:pPr>
          </w:p>
          <w:p w:rsidR="005B77F6" w:rsidRDefault="005B77F6" w:rsidP="005B77F6">
            <w:pPr>
              <w:rPr>
                <w:rFonts w:ascii="Arial" w:hAnsi="Arial" w:cs="Arial"/>
                <w:sz w:val="22"/>
                <w:szCs w:val="22"/>
              </w:rPr>
            </w:pPr>
            <w:r w:rsidRPr="00574A7C">
              <w:rPr>
                <w:rFonts w:ascii="Arial" w:hAnsi="Arial" w:cs="Arial"/>
                <w:sz w:val="22"/>
                <w:szCs w:val="22"/>
              </w:rPr>
              <w:t>Mise en activité des élèves :</w:t>
            </w:r>
          </w:p>
          <w:p w:rsidR="005B77F6" w:rsidRPr="00E23161" w:rsidRDefault="005B77F6" w:rsidP="005B77F6">
            <w:pPr>
              <w:jc w:val="center"/>
              <w:rPr>
                <w:rFonts w:ascii="Arial" w:hAnsi="Arial" w:cs="Arial"/>
                <w:b/>
                <w:bCs/>
                <w:sz w:val="22"/>
                <w:szCs w:val="22"/>
              </w:rPr>
            </w:pPr>
            <w:r>
              <w:rPr>
                <w:rFonts w:ascii="Arial" w:hAnsi="Arial" w:cs="Arial"/>
                <w:b/>
                <w:bCs/>
                <w:sz w:val="22"/>
                <w:szCs w:val="22"/>
              </w:rPr>
              <w:t>ACTIVITE 8</w:t>
            </w:r>
          </w:p>
          <w:p w:rsidR="005B77F6" w:rsidRPr="00574A7C" w:rsidRDefault="005B77F6" w:rsidP="00BB4A84">
            <w:pPr>
              <w:numPr>
                <w:ilvl w:val="0"/>
                <w:numId w:val="11"/>
              </w:numPr>
              <w:jc w:val="both"/>
              <w:rPr>
                <w:rFonts w:ascii="Arial" w:hAnsi="Arial" w:cs="Arial"/>
                <w:sz w:val="22"/>
                <w:szCs w:val="22"/>
              </w:rPr>
            </w:pPr>
            <w:r>
              <w:rPr>
                <w:rFonts w:ascii="Arial" w:hAnsi="Arial" w:cs="Arial"/>
                <w:sz w:val="22"/>
                <w:szCs w:val="22"/>
              </w:rPr>
              <w:t>découverte de l’annexe 7 (bilan social)</w:t>
            </w:r>
          </w:p>
          <w:p w:rsidR="005B77F6" w:rsidRPr="00D01C29" w:rsidRDefault="005B77F6" w:rsidP="00D01C29">
            <w:pPr>
              <w:numPr>
                <w:ilvl w:val="0"/>
                <w:numId w:val="11"/>
              </w:numPr>
              <w:jc w:val="both"/>
              <w:rPr>
                <w:rFonts w:ascii="Arial" w:hAnsi="Arial" w:cs="Arial"/>
                <w:sz w:val="22"/>
                <w:szCs w:val="22"/>
              </w:rPr>
            </w:pPr>
            <w:r>
              <w:rPr>
                <w:rFonts w:ascii="Arial" w:hAnsi="Arial" w:cs="Arial"/>
                <w:sz w:val="22"/>
                <w:szCs w:val="22"/>
              </w:rPr>
              <w:t>analyse de cette annexe</w:t>
            </w:r>
            <w:r w:rsidRPr="00574A7C">
              <w:rPr>
                <w:rFonts w:ascii="Arial" w:hAnsi="Arial" w:cs="Arial"/>
                <w:sz w:val="22"/>
                <w:szCs w:val="22"/>
              </w:rPr>
              <w:t xml:space="preserve"> par un questionnement progressif qui vise à la mise en évidence</w:t>
            </w:r>
            <w:r w:rsidR="00C478F9">
              <w:rPr>
                <w:rFonts w:ascii="Arial" w:hAnsi="Arial" w:cs="Arial"/>
                <w:sz w:val="22"/>
                <w:szCs w:val="22"/>
              </w:rPr>
              <w:t xml:space="preserve"> que l’entreprise étudiée</w:t>
            </w:r>
            <w:r w:rsidR="00D01C29">
              <w:rPr>
                <w:rFonts w:ascii="Arial" w:hAnsi="Arial" w:cs="Arial"/>
                <w:sz w:val="22"/>
                <w:szCs w:val="22"/>
              </w:rPr>
              <w:t xml:space="preserve"> améliore sa p</w:t>
            </w:r>
            <w:r w:rsidRPr="00D01C29">
              <w:rPr>
                <w:rFonts w:ascii="Arial" w:hAnsi="Arial" w:cs="Arial"/>
                <w:sz w:val="22"/>
                <w:szCs w:val="22"/>
              </w:rPr>
              <w:t xml:space="preserve">erformance </w:t>
            </w:r>
            <w:r w:rsidR="00D01C29">
              <w:rPr>
                <w:rFonts w:ascii="Arial" w:hAnsi="Arial" w:cs="Arial"/>
                <w:sz w:val="22"/>
                <w:szCs w:val="22"/>
              </w:rPr>
              <w:t>sociale.</w:t>
            </w:r>
          </w:p>
          <w:p w:rsidR="00E23161" w:rsidRPr="00574A7C" w:rsidRDefault="00E23161" w:rsidP="00534073">
            <w:pPr>
              <w:rPr>
                <w:rFonts w:ascii="Arial" w:hAnsi="Arial" w:cs="Arial"/>
                <w:sz w:val="22"/>
                <w:szCs w:val="22"/>
              </w:rPr>
            </w:pPr>
          </w:p>
        </w:tc>
        <w:tc>
          <w:tcPr>
            <w:tcW w:w="3258" w:type="dxa"/>
            <w:gridSpan w:val="2"/>
            <w:tcBorders>
              <w:bottom w:val="single" w:sz="4" w:space="0" w:color="auto"/>
            </w:tcBorders>
            <w:shd w:val="clear" w:color="auto" w:fill="auto"/>
          </w:tcPr>
          <w:p w:rsidR="00C478F9" w:rsidRDefault="00C478F9" w:rsidP="00BB4A84">
            <w:pPr>
              <w:jc w:val="both"/>
              <w:rPr>
                <w:rFonts w:ascii="Arial" w:hAnsi="Arial" w:cs="Arial"/>
                <w:sz w:val="20"/>
                <w:szCs w:val="20"/>
              </w:rPr>
            </w:pPr>
          </w:p>
          <w:p w:rsidR="00E23161" w:rsidRDefault="00BB4A84" w:rsidP="00BB4A84">
            <w:pPr>
              <w:jc w:val="both"/>
              <w:rPr>
                <w:rFonts w:ascii="Arial" w:hAnsi="Arial" w:cs="Arial"/>
                <w:sz w:val="20"/>
                <w:szCs w:val="20"/>
              </w:rPr>
            </w:pPr>
            <w:r>
              <w:rPr>
                <w:rFonts w:ascii="Arial" w:hAnsi="Arial" w:cs="Arial"/>
                <w:sz w:val="20"/>
                <w:szCs w:val="20"/>
              </w:rPr>
              <w:t>- I</w:t>
            </w:r>
            <w:r w:rsidR="00E23161" w:rsidRPr="00574A7C">
              <w:rPr>
                <w:rFonts w:ascii="Arial" w:hAnsi="Arial" w:cs="Arial"/>
                <w:sz w:val="20"/>
                <w:szCs w:val="20"/>
              </w:rPr>
              <w:t>dentifier des indicateurs pertinents pour apprécier l</w:t>
            </w:r>
            <w:r>
              <w:rPr>
                <w:rFonts w:ascii="Arial" w:hAnsi="Arial" w:cs="Arial"/>
                <w:sz w:val="20"/>
                <w:szCs w:val="20"/>
              </w:rPr>
              <w:t xml:space="preserve">a performance de l’organisation </w:t>
            </w:r>
            <w:r w:rsidRPr="00574A7C">
              <w:rPr>
                <w:rFonts w:ascii="Arial" w:hAnsi="Arial" w:cs="Arial"/>
                <w:sz w:val="20"/>
                <w:szCs w:val="20"/>
              </w:rPr>
              <w:t>;</w:t>
            </w:r>
          </w:p>
          <w:p w:rsidR="005B77F6" w:rsidRPr="00574A7C" w:rsidRDefault="005B77F6" w:rsidP="00BB4A84">
            <w:pPr>
              <w:jc w:val="both"/>
              <w:rPr>
                <w:rFonts w:ascii="Arial" w:hAnsi="Arial" w:cs="Arial"/>
                <w:sz w:val="20"/>
                <w:szCs w:val="20"/>
              </w:rPr>
            </w:pPr>
          </w:p>
          <w:p w:rsidR="00E23161" w:rsidRPr="00BB4A84" w:rsidRDefault="00BB4A84" w:rsidP="00D01C29">
            <w:pPr>
              <w:jc w:val="both"/>
              <w:rPr>
                <w:rFonts w:ascii="Arial" w:hAnsi="Arial" w:cs="Arial"/>
                <w:sz w:val="20"/>
                <w:szCs w:val="20"/>
              </w:rPr>
            </w:pPr>
            <w:r>
              <w:rPr>
                <w:rFonts w:ascii="Arial" w:hAnsi="Arial" w:cs="Arial"/>
                <w:sz w:val="20"/>
                <w:szCs w:val="20"/>
              </w:rPr>
              <w:t>- E</w:t>
            </w:r>
            <w:r w:rsidR="00E23161" w:rsidRPr="00574A7C">
              <w:rPr>
                <w:rFonts w:ascii="Arial" w:hAnsi="Arial" w:cs="Arial"/>
                <w:sz w:val="20"/>
                <w:szCs w:val="20"/>
              </w:rPr>
              <w:t>ffectuer des comparaisons dans le temps et dans l’espace pour situer l</w:t>
            </w:r>
            <w:r>
              <w:rPr>
                <w:rFonts w:ascii="Arial" w:hAnsi="Arial" w:cs="Arial"/>
                <w:sz w:val="20"/>
                <w:szCs w:val="20"/>
              </w:rPr>
              <w:t>a performance de l’organisation</w:t>
            </w:r>
            <w:r w:rsidR="00E23161" w:rsidRPr="00574A7C">
              <w:rPr>
                <w:rFonts w:ascii="Arial" w:hAnsi="Arial" w:cs="Arial"/>
                <w:sz w:val="20"/>
                <w:szCs w:val="20"/>
              </w:rPr>
              <w:t>.</w:t>
            </w:r>
          </w:p>
        </w:tc>
        <w:tc>
          <w:tcPr>
            <w:tcW w:w="3600" w:type="dxa"/>
            <w:tcBorders>
              <w:bottom w:val="single" w:sz="4" w:space="0" w:color="auto"/>
            </w:tcBorders>
            <w:shd w:val="clear" w:color="auto" w:fill="auto"/>
          </w:tcPr>
          <w:p w:rsidR="00C478F9" w:rsidRDefault="00C478F9" w:rsidP="00BB4A84">
            <w:pPr>
              <w:jc w:val="both"/>
              <w:rPr>
                <w:rFonts w:ascii="Arial" w:hAnsi="Arial" w:cs="Arial"/>
                <w:sz w:val="20"/>
                <w:szCs w:val="20"/>
              </w:rPr>
            </w:pPr>
          </w:p>
          <w:p w:rsidR="00E23161" w:rsidRPr="00574A7C" w:rsidRDefault="00E23161" w:rsidP="00BB4A84">
            <w:pPr>
              <w:jc w:val="both"/>
              <w:rPr>
                <w:rFonts w:ascii="Arial" w:hAnsi="Arial" w:cs="Arial"/>
                <w:sz w:val="20"/>
                <w:szCs w:val="20"/>
              </w:rPr>
            </w:pPr>
            <w:r w:rsidRPr="00574A7C">
              <w:rPr>
                <w:rFonts w:ascii="Arial" w:hAnsi="Arial" w:cs="Arial"/>
                <w:sz w:val="20"/>
                <w:szCs w:val="20"/>
              </w:rPr>
              <w:t>- Performance sociale : bilan social.</w:t>
            </w:r>
          </w:p>
        </w:tc>
      </w:tr>
      <w:tr w:rsidR="005B77F6" w:rsidRPr="00574A7C" w:rsidTr="00C478F9">
        <w:trPr>
          <w:trHeight w:val="944"/>
        </w:trPr>
        <w:tc>
          <w:tcPr>
            <w:tcW w:w="3510" w:type="dxa"/>
            <w:gridSpan w:val="2"/>
            <w:tcBorders>
              <w:bottom w:val="single" w:sz="4" w:space="0" w:color="auto"/>
            </w:tcBorders>
          </w:tcPr>
          <w:p w:rsidR="005B77F6" w:rsidRDefault="005B77F6" w:rsidP="00FE441D">
            <w:pPr>
              <w:snapToGrid w:val="0"/>
              <w:rPr>
                <w:rFonts w:ascii="Arial" w:hAnsi="Arial" w:cs="Arial"/>
                <w:b/>
                <w:sz w:val="22"/>
                <w:szCs w:val="22"/>
              </w:rPr>
            </w:pPr>
          </w:p>
          <w:p w:rsidR="005B77F6" w:rsidRPr="00DE71C5" w:rsidRDefault="005B77F6" w:rsidP="00BB4A84">
            <w:pPr>
              <w:snapToGrid w:val="0"/>
              <w:jc w:val="center"/>
              <w:rPr>
                <w:rFonts w:ascii="Arial" w:hAnsi="Arial" w:cs="Arial"/>
                <w:b/>
                <w:sz w:val="22"/>
                <w:szCs w:val="22"/>
              </w:rPr>
            </w:pPr>
            <w:r w:rsidRPr="00DE71C5">
              <w:rPr>
                <w:rFonts w:ascii="Arial" w:hAnsi="Arial" w:cs="Arial"/>
                <w:b/>
                <w:sz w:val="22"/>
                <w:szCs w:val="22"/>
              </w:rPr>
              <w:t>Activité de synthès</w:t>
            </w:r>
            <w:r>
              <w:rPr>
                <w:rFonts w:ascii="Arial" w:hAnsi="Arial" w:cs="Arial"/>
                <w:b/>
                <w:sz w:val="22"/>
                <w:szCs w:val="22"/>
              </w:rPr>
              <w:t>e</w:t>
            </w:r>
          </w:p>
        </w:tc>
        <w:tc>
          <w:tcPr>
            <w:tcW w:w="3258" w:type="dxa"/>
            <w:gridSpan w:val="2"/>
            <w:tcBorders>
              <w:bottom w:val="single" w:sz="4" w:space="0" w:color="auto"/>
            </w:tcBorders>
            <w:shd w:val="clear" w:color="auto" w:fill="auto"/>
          </w:tcPr>
          <w:p w:rsidR="005B77F6" w:rsidRDefault="005B77F6" w:rsidP="005B77F6">
            <w:pPr>
              <w:snapToGrid w:val="0"/>
              <w:rPr>
                <w:rFonts w:ascii="Arial" w:hAnsi="Arial" w:cs="Arial"/>
                <w:sz w:val="20"/>
                <w:szCs w:val="20"/>
              </w:rPr>
            </w:pPr>
          </w:p>
        </w:tc>
        <w:tc>
          <w:tcPr>
            <w:tcW w:w="3600" w:type="dxa"/>
            <w:tcBorders>
              <w:bottom w:val="single" w:sz="4" w:space="0" w:color="auto"/>
            </w:tcBorders>
            <w:shd w:val="clear" w:color="auto" w:fill="auto"/>
          </w:tcPr>
          <w:p w:rsidR="005B77F6" w:rsidRDefault="005B77F6" w:rsidP="00BB4A84">
            <w:pPr>
              <w:snapToGrid w:val="0"/>
              <w:jc w:val="both"/>
              <w:rPr>
                <w:rFonts w:ascii="Arial" w:hAnsi="Arial" w:cs="Arial"/>
                <w:sz w:val="20"/>
                <w:szCs w:val="20"/>
              </w:rPr>
            </w:pPr>
          </w:p>
          <w:p w:rsidR="005B77F6" w:rsidRDefault="005B77F6" w:rsidP="00BB4A84">
            <w:pPr>
              <w:snapToGrid w:val="0"/>
              <w:jc w:val="both"/>
              <w:rPr>
                <w:rFonts w:ascii="Arial" w:hAnsi="Arial" w:cs="Arial"/>
                <w:sz w:val="20"/>
                <w:szCs w:val="20"/>
              </w:rPr>
            </w:pPr>
            <w:r>
              <w:rPr>
                <w:rFonts w:ascii="Arial" w:hAnsi="Arial" w:cs="Arial"/>
                <w:sz w:val="20"/>
                <w:szCs w:val="20"/>
              </w:rPr>
              <w:t>Ensemble des notions de cette question de gestion</w:t>
            </w:r>
          </w:p>
        </w:tc>
      </w:tr>
      <w:tr w:rsidR="005B77F6" w:rsidRPr="00574A7C" w:rsidTr="00574A7C">
        <w:tc>
          <w:tcPr>
            <w:tcW w:w="10368" w:type="dxa"/>
            <w:gridSpan w:val="5"/>
            <w:shd w:val="clear" w:color="auto" w:fill="E6E6E6"/>
            <w:vAlign w:val="center"/>
          </w:tcPr>
          <w:p w:rsidR="005B77F6" w:rsidRPr="00574A7C" w:rsidRDefault="005B77F6" w:rsidP="00E940DE">
            <w:pPr>
              <w:rPr>
                <w:rFonts w:ascii="Arial" w:hAnsi="Arial" w:cs="Arial"/>
                <w:b/>
              </w:rPr>
            </w:pPr>
            <w:r w:rsidRPr="00574A7C">
              <w:rPr>
                <w:rFonts w:ascii="Arial" w:hAnsi="Arial" w:cs="Arial"/>
                <w:b/>
              </w:rPr>
              <w:t>Lien avec les autres programmes de la série</w:t>
            </w:r>
          </w:p>
          <w:p w:rsidR="005B77F6" w:rsidRPr="00574A7C" w:rsidRDefault="005B77F6" w:rsidP="00E940DE">
            <w:pPr>
              <w:rPr>
                <w:rFonts w:ascii="Arial" w:hAnsi="Arial" w:cs="Arial"/>
                <w:b/>
              </w:rPr>
            </w:pPr>
            <w:r w:rsidRPr="00574A7C">
              <w:rPr>
                <w:b/>
              </w:rPr>
              <w:t>(Nb : Selon les choix didactiques réalisés par l’enseignant, certains points présentés ci-après peuvent constituer des pré-requis)</w:t>
            </w:r>
          </w:p>
        </w:tc>
      </w:tr>
      <w:tr w:rsidR="005B77F6" w:rsidRPr="00574A7C" w:rsidTr="00C478F9">
        <w:trPr>
          <w:trHeight w:val="1596"/>
        </w:trPr>
        <w:tc>
          <w:tcPr>
            <w:tcW w:w="3652" w:type="dxa"/>
            <w:gridSpan w:val="3"/>
            <w:vAlign w:val="center"/>
          </w:tcPr>
          <w:p w:rsidR="005B77F6" w:rsidRPr="00574A7C" w:rsidRDefault="005B77F6" w:rsidP="00BB4A84">
            <w:pPr>
              <w:jc w:val="center"/>
              <w:rPr>
                <w:rFonts w:ascii="Arial" w:hAnsi="Arial" w:cs="Arial"/>
              </w:rPr>
            </w:pPr>
            <w:r w:rsidRPr="00574A7C">
              <w:rPr>
                <w:rFonts w:ascii="Arial" w:hAnsi="Arial" w:cs="Arial"/>
              </w:rPr>
              <w:sym w:font="Wingdings 2" w:char="F052"/>
            </w:r>
            <w:r w:rsidRPr="00574A7C">
              <w:rPr>
                <w:rFonts w:ascii="Arial" w:hAnsi="Arial" w:cs="Arial"/>
              </w:rPr>
              <w:t xml:space="preserve"> Sciences de gestion</w:t>
            </w:r>
          </w:p>
        </w:tc>
        <w:tc>
          <w:tcPr>
            <w:tcW w:w="6716" w:type="dxa"/>
            <w:gridSpan w:val="2"/>
            <w:vAlign w:val="center"/>
          </w:tcPr>
          <w:p w:rsidR="00C478F9" w:rsidRDefault="00C478F9" w:rsidP="00C478F9">
            <w:pPr>
              <w:jc w:val="both"/>
              <w:rPr>
                <w:rFonts w:ascii="Arial" w:hAnsi="Arial" w:cs="Arial"/>
                <w:b/>
                <w:sz w:val="20"/>
                <w:szCs w:val="20"/>
              </w:rPr>
            </w:pPr>
          </w:p>
          <w:p w:rsidR="005B77F6" w:rsidRPr="00574A7C" w:rsidRDefault="005B77F6" w:rsidP="00C478F9">
            <w:pPr>
              <w:jc w:val="both"/>
              <w:rPr>
                <w:rFonts w:ascii="Arial" w:hAnsi="Arial" w:cs="Arial"/>
                <w:sz w:val="20"/>
                <w:szCs w:val="20"/>
              </w:rPr>
            </w:pPr>
            <w:r w:rsidRPr="00574A7C">
              <w:rPr>
                <w:rFonts w:ascii="Arial" w:hAnsi="Arial" w:cs="Arial"/>
                <w:b/>
                <w:sz w:val="20"/>
                <w:szCs w:val="20"/>
              </w:rPr>
              <w:t>Thème</w:t>
            </w:r>
            <w:r w:rsidRPr="00574A7C">
              <w:rPr>
                <w:rFonts w:ascii="Arial" w:hAnsi="Arial" w:cs="Arial"/>
                <w:sz w:val="20"/>
                <w:szCs w:val="20"/>
              </w:rPr>
              <w:t xml:space="preserve"> </w:t>
            </w:r>
            <w:r w:rsidRPr="00574A7C">
              <w:rPr>
                <w:rFonts w:ascii="Arial" w:hAnsi="Arial" w:cs="Arial"/>
                <w:b/>
                <w:sz w:val="20"/>
                <w:szCs w:val="20"/>
              </w:rPr>
              <w:t>3– Gestion et création de valeur</w:t>
            </w:r>
          </w:p>
          <w:p w:rsidR="005B77F6" w:rsidRPr="00574A7C" w:rsidRDefault="005B77F6" w:rsidP="00C478F9">
            <w:pPr>
              <w:jc w:val="both"/>
              <w:rPr>
                <w:rFonts w:ascii="Arial" w:hAnsi="Arial" w:cs="Arial"/>
                <w:b/>
                <w:sz w:val="20"/>
                <w:szCs w:val="20"/>
              </w:rPr>
            </w:pPr>
          </w:p>
          <w:p w:rsidR="005B77F6" w:rsidRPr="00574A7C" w:rsidRDefault="005B77F6" w:rsidP="00C478F9">
            <w:pPr>
              <w:jc w:val="both"/>
              <w:rPr>
                <w:rFonts w:ascii="Arial" w:hAnsi="Arial" w:cs="Arial"/>
                <w:sz w:val="20"/>
                <w:szCs w:val="20"/>
              </w:rPr>
            </w:pPr>
            <w:r w:rsidRPr="00574A7C">
              <w:rPr>
                <w:rFonts w:ascii="Arial" w:hAnsi="Arial" w:cs="Arial"/>
                <w:b/>
                <w:sz w:val="20"/>
                <w:szCs w:val="20"/>
              </w:rPr>
              <w:t>Question de gestion</w:t>
            </w:r>
            <w:r w:rsidRPr="00574A7C">
              <w:rPr>
                <w:rFonts w:ascii="Arial" w:hAnsi="Arial" w:cs="Arial"/>
                <w:sz w:val="20"/>
                <w:szCs w:val="20"/>
              </w:rPr>
              <w:t xml:space="preserve"> : Une association, une organisation publique, une entreprise peuvent-elles être </w:t>
            </w:r>
            <w:proofErr w:type="gramStart"/>
            <w:r w:rsidRPr="00574A7C">
              <w:rPr>
                <w:rFonts w:ascii="Arial" w:hAnsi="Arial" w:cs="Arial"/>
                <w:sz w:val="20"/>
                <w:szCs w:val="20"/>
              </w:rPr>
              <w:t>gérées</w:t>
            </w:r>
            <w:proofErr w:type="gramEnd"/>
            <w:r w:rsidRPr="00574A7C">
              <w:rPr>
                <w:rFonts w:ascii="Arial" w:hAnsi="Arial" w:cs="Arial"/>
                <w:sz w:val="20"/>
                <w:szCs w:val="20"/>
              </w:rPr>
              <w:t xml:space="preserve"> de façon identique ?</w:t>
            </w:r>
          </w:p>
          <w:p w:rsidR="005B77F6" w:rsidRPr="00574A7C" w:rsidRDefault="005B77F6" w:rsidP="00C478F9">
            <w:pPr>
              <w:jc w:val="both"/>
              <w:rPr>
                <w:rFonts w:ascii="Arial" w:hAnsi="Arial" w:cs="Arial"/>
                <w:sz w:val="20"/>
                <w:szCs w:val="20"/>
              </w:rPr>
            </w:pPr>
          </w:p>
          <w:p w:rsidR="005B77F6" w:rsidRDefault="005B77F6" w:rsidP="00C478F9">
            <w:pPr>
              <w:jc w:val="both"/>
              <w:rPr>
                <w:rFonts w:ascii="Arial" w:hAnsi="Arial" w:cs="Arial"/>
                <w:i/>
                <w:sz w:val="20"/>
                <w:szCs w:val="20"/>
              </w:rPr>
            </w:pPr>
            <w:r w:rsidRPr="00574A7C">
              <w:rPr>
                <w:rFonts w:ascii="Arial" w:hAnsi="Arial" w:cs="Arial"/>
                <w:b/>
                <w:sz w:val="20"/>
                <w:szCs w:val="20"/>
              </w:rPr>
              <w:t>Capacité</w:t>
            </w:r>
            <w:r w:rsidRPr="00574A7C">
              <w:rPr>
                <w:rFonts w:ascii="Arial" w:hAnsi="Arial" w:cs="Arial"/>
                <w:sz w:val="20"/>
                <w:szCs w:val="20"/>
              </w:rPr>
              <w:t xml:space="preserve">(s) mobilisée(s) : </w:t>
            </w:r>
            <w:r w:rsidRPr="00574A7C">
              <w:rPr>
                <w:rFonts w:ascii="Arial" w:hAnsi="Arial" w:cs="Arial"/>
                <w:i/>
                <w:sz w:val="20"/>
                <w:szCs w:val="20"/>
              </w:rPr>
              <w:t>À partir de l’étude de situations d’organisations concrète, l’élève est capable de :</w:t>
            </w:r>
          </w:p>
          <w:p w:rsidR="00E56852" w:rsidRPr="00574A7C" w:rsidRDefault="00E56852" w:rsidP="00C478F9">
            <w:pPr>
              <w:jc w:val="both"/>
              <w:rPr>
                <w:rFonts w:ascii="Arial" w:hAnsi="Arial" w:cs="Arial"/>
                <w:i/>
                <w:sz w:val="20"/>
                <w:szCs w:val="20"/>
              </w:rPr>
            </w:pPr>
          </w:p>
          <w:p w:rsidR="005B77F6" w:rsidRPr="00574A7C" w:rsidRDefault="005B77F6" w:rsidP="00C478F9">
            <w:pPr>
              <w:numPr>
                <w:ilvl w:val="0"/>
                <w:numId w:val="2"/>
              </w:numPr>
              <w:jc w:val="both"/>
              <w:rPr>
                <w:rFonts w:ascii="Arial" w:hAnsi="Arial" w:cs="Arial"/>
                <w:sz w:val="20"/>
                <w:szCs w:val="20"/>
              </w:rPr>
            </w:pPr>
            <w:r w:rsidRPr="00574A7C">
              <w:rPr>
                <w:rFonts w:ascii="Arial" w:hAnsi="Arial" w:cs="Arial"/>
                <w:sz w:val="20"/>
                <w:szCs w:val="20"/>
              </w:rPr>
              <w:t>représenter l’activité d’une organisation à l’aide d’un schéma simple caractérisant les acteurs, leur activité et les flux ;</w:t>
            </w:r>
          </w:p>
          <w:p w:rsidR="005B77F6" w:rsidRPr="00574A7C" w:rsidRDefault="005B77F6" w:rsidP="00C478F9">
            <w:pPr>
              <w:numPr>
                <w:ilvl w:val="0"/>
                <w:numId w:val="2"/>
              </w:numPr>
              <w:jc w:val="both"/>
              <w:rPr>
                <w:rFonts w:ascii="Arial" w:hAnsi="Arial" w:cs="Arial"/>
                <w:sz w:val="20"/>
                <w:szCs w:val="20"/>
              </w:rPr>
            </w:pPr>
            <w:r w:rsidRPr="00574A7C">
              <w:rPr>
                <w:rFonts w:ascii="Arial" w:hAnsi="Arial" w:cs="Arial"/>
                <w:sz w:val="20"/>
                <w:szCs w:val="20"/>
              </w:rPr>
              <w:t>distinguer les types de ressources et leurs emplois dans l’organisation ;</w:t>
            </w:r>
          </w:p>
          <w:p w:rsidR="005B77F6" w:rsidRPr="00574A7C" w:rsidRDefault="005B77F6" w:rsidP="00C478F9">
            <w:pPr>
              <w:numPr>
                <w:ilvl w:val="0"/>
                <w:numId w:val="2"/>
              </w:numPr>
              <w:jc w:val="both"/>
              <w:rPr>
                <w:rFonts w:ascii="Arial" w:hAnsi="Arial" w:cs="Arial"/>
                <w:sz w:val="20"/>
                <w:szCs w:val="20"/>
              </w:rPr>
            </w:pPr>
            <w:r w:rsidRPr="00574A7C">
              <w:rPr>
                <w:rFonts w:ascii="Arial" w:hAnsi="Arial" w:cs="Arial"/>
                <w:sz w:val="20"/>
                <w:szCs w:val="20"/>
              </w:rPr>
              <w:t>mettre en relation des choix de gestion d’une organisation (sociaux, commerciaux ou financiers) au regard des caractéristiques de son environnement et son objet social</w:t>
            </w:r>
          </w:p>
          <w:p w:rsidR="005B77F6" w:rsidRPr="00574A7C" w:rsidRDefault="005B77F6" w:rsidP="00C478F9">
            <w:pPr>
              <w:jc w:val="both"/>
              <w:rPr>
                <w:rFonts w:ascii="Arial" w:hAnsi="Arial" w:cs="Arial"/>
                <w:sz w:val="20"/>
                <w:szCs w:val="20"/>
              </w:rPr>
            </w:pPr>
          </w:p>
          <w:p w:rsidR="005B77F6" w:rsidRPr="00574A7C" w:rsidRDefault="005B77F6" w:rsidP="00C478F9">
            <w:pPr>
              <w:jc w:val="both"/>
              <w:rPr>
                <w:rFonts w:ascii="Arial" w:hAnsi="Arial" w:cs="Arial"/>
                <w:sz w:val="20"/>
                <w:szCs w:val="20"/>
              </w:rPr>
            </w:pPr>
            <w:r w:rsidRPr="00574A7C">
              <w:rPr>
                <w:rFonts w:ascii="Arial" w:hAnsi="Arial" w:cs="Arial"/>
                <w:b/>
                <w:sz w:val="20"/>
                <w:szCs w:val="20"/>
              </w:rPr>
              <w:t>Notions</w:t>
            </w:r>
            <w:r w:rsidRPr="00574A7C">
              <w:rPr>
                <w:rFonts w:ascii="Arial" w:hAnsi="Arial" w:cs="Arial"/>
                <w:sz w:val="20"/>
                <w:szCs w:val="20"/>
              </w:rPr>
              <w:t> : environnement, production de l’organisation, processus de gestion, clients, usagers</w:t>
            </w:r>
          </w:p>
          <w:p w:rsidR="005B77F6" w:rsidRPr="00574A7C" w:rsidRDefault="005B77F6" w:rsidP="00C478F9">
            <w:pPr>
              <w:jc w:val="both"/>
              <w:rPr>
                <w:rFonts w:ascii="Arial" w:hAnsi="Arial" w:cs="Arial"/>
                <w:sz w:val="20"/>
                <w:szCs w:val="20"/>
              </w:rPr>
            </w:pPr>
          </w:p>
          <w:p w:rsidR="005B77F6" w:rsidRPr="00574A7C" w:rsidRDefault="005B77F6" w:rsidP="00C478F9">
            <w:pPr>
              <w:jc w:val="both"/>
              <w:rPr>
                <w:rFonts w:ascii="Arial" w:hAnsi="Arial" w:cs="Arial"/>
                <w:sz w:val="20"/>
                <w:szCs w:val="20"/>
              </w:rPr>
            </w:pPr>
            <w:r w:rsidRPr="00574A7C">
              <w:rPr>
                <w:rFonts w:ascii="Arial" w:hAnsi="Arial" w:cs="Arial"/>
                <w:b/>
                <w:sz w:val="20"/>
                <w:szCs w:val="20"/>
              </w:rPr>
              <w:t>Question de gestion</w:t>
            </w:r>
            <w:r w:rsidRPr="00574A7C">
              <w:rPr>
                <w:rFonts w:ascii="Arial" w:hAnsi="Arial" w:cs="Arial"/>
                <w:sz w:val="20"/>
                <w:szCs w:val="20"/>
              </w:rPr>
              <w:t> : Comment la gestion d’une organisation contribue-t-elle à la création de différentes formes de valeur ?</w:t>
            </w:r>
          </w:p>
          <w:p w:rsidR="005B77F6" w:rsidRPr="00574A7C" w:rsidRDefault="005B77F6" w:rsidP="00C478F9">
            <w:pPr>
              <w:jc w:val="both"/>
              <w:rPr>
                <w:rFonts w:ascii="Arial" w:hAnsi="Arial" w:cs="Arial"/>
                <w:sz w:val="20"/>
                <w:szCs w:val="20"/>
              </w:rPr>
            </w:pPr>
          </w:p>
          <w:p w:rsidR="005B77F6" w:rsidRDefault="005B77F6" w:rsidP="00C478F9">
            <w:pPr>
              <w:jc w:val="both"/>
              <w:rPr>
                <w:rFonts w:ascii="Arial" w:hAnsi="Arial" w:cs="Arial"/>
                <w:i/>
                <w:sz w:val="20"/>
                <w:szCs w:val="20"/>
              </w:rPr>
            </w:pPr>
            <w:r w:rsidRPr="00574A7C">
              <w:rPr>
                <w:rFonts w:ascii="Arial" w:hAnsi="Arial" w:cs="Arial"/>
                <w:b/>
                <w:sz w:val="20"/>
                <w:szCs w:val="20"/>
              </w:rPr>
              <w:t>Capacité</w:t>
            </w:r>
            <w:r w:rsidRPr="00574A7C">
              <w:rPr>
                <w:rFonts w:ascii="Arial" w:hAnsi="Arial" w:cs="Arial"/>
                <w:sz w:val="20"/>
                <w:szCs w:val="20"/>
              </w:rPr>
              <w:t xml:space="preserve">(s) mobilisée(s) : </w:t>
            </w:r>
            <w:r w:rsidRPr="00574A7C">
              <w:rPr>
                <w:rFonts w:ascii="Arial" w:hAnsi="Arial" w:cs="Arial"/>
                <w:i/>
                <w:sz w:val="20"/>
                <w:szCs w:val="20"/>
              </w:rPr>
              <w:t>À partir de l’étude comparative de différentes situations d’organisations concrètes, l’élève est capable de :</w:t>
            </w:r>
          </w:p>
          <w:p w:rsidR="00E56852" w:rsidRPr="00574A7C" w:rsidRDefault="00E56852" w:rsidP="00C478F9">
            <w:pPr>
              <w:jc w:val="both"/>
              <w:rPr>
                <w:rFonts w:ascii="Arial" w:hAnsi="Arial" w:cs="Arial"/>
                <w:i/>
                <w:sz w:val="20"/>
                <w:szCs w:val="20"/>
              </w:rPr>
            </w:pPr>
          </w:p>
          <w:p w:rsidR="005B77F6" w:rsidRPr="00574A7C" w:rsidRDefault="005B77F6" w:rsidP="00C478F9">
            <w:pPr>
              <w:numPr>
                <w:ilvl w:val="0"/>
                <w:numId w:val="2"/>
              </w:numPr>
              <w:jc w:val="both"/>
              <w:rPr>
                <w:rFonts w:ascii="Arial" w:hAnsi="Arial" w:cs="Arial"/>
                <w:sz w:val="20"/>
                <w:szCs w:val="20"/>
              </w:rPr>
            </w:pPr>
            <w:r w:rsidRPr="00574A7C">
              <w:rPr>
                <w:rFonts w:ascii="Arial" w:hAnsi="Arial" w:cs="Arial"/>
                <w:sz w:val="20"/>
                <w:szCs w:val="20"/>
              </w:rPr>
              <w:t>caractériser les différents types de valeur et de les mettre en relation avec les attentes d’acteurs ;</w:t>
            </w:r>
          </w:p>
          <w:p w:rsidR="005B77F6" w:rsidRPr="00574A7C" w:rsidRDefault="005B77F6" w:rsidP="00C478F9">
            <w:pPr>
              <w:jc w:val="both"/>
              <w:rPr>
                <w:rFonts w:ascii="Arial" w:hAnsi="Arial" w:cs="Arial"/>
                <w:sz w:val="20"/>
                <w:szCs w:val="20"/>
              </w:rPr>
            </w:pPr>
          </w:p>
          <w:p w:rsidR="005B77F6" w:rsidRPr="00574A7C" w:rsidRDefault="005B77F6" w:rsidP="00C478F9">
            <w:pPr>
              <w:jc w:val="both"/>
              <w:rPr>
                <w:rFonts w:ascii="Arial" w:hAnsi="Arial" w:cs="Arial"/>
                <w:sz w:val="20"/>
                <w:szCs w:val="20"/>
              </w:rPr>
            </w:pPr>
            <w:r w:rsidRPr="00574A7C">
              <w:rPr>
                <w:rFonts w:ascii="Arial" w:hAnsi="Arial" w:cs="Arial"/>
                <w:b/>
                <w:sz w:val="20"/>
                <w:szCs w:val="20"/>
              </w:rPr>
              <w:t>Notions</w:t>
            </w:r>
            <w:r w:rsidRPr="00574A7C">
              <w:rPr>
                <w:rFonts w:ascii="Arial" w:hAnsi="Arial" w:cs="Arial"/>
                <w:sz w:val="20"/>
                <w:szCs w:val="20"/>
              </w:rPr>
              <w:t> : valeur sociale, création de valeur ajoutée.</w:t>
            </w:r>
          </w:p>
          <w:p w:rsidR="005B77F6" w:rsidRPr="00574A7C" w:rsidRDefault="005B77F6" w:rsidP="00C478F9">
            <w:pPr>
              <w:jc w:val="both"/>
              <w:rPr>
                <w:rFonts w:ascii="Arial" w:hAnsi="Arial" w:cs="Arial"/>
                <w:sz w:val="20"/>
                <w:szCs w:val="20"/>
              </w:rPr>
            </w:pPr>
          </w:p>
          <w:p w:rsidR="005B77F6" w:rsidRPr="00574A7C" w:rsidRDefault="005B77F6" w:rsidP="00C478F9">
            <w:pPr>
              <w:jc w:val="both"/>
              <w:rPr>
                <w:rFonts w:ascii="Arial" w:hAnsi="Arial" w:cs="Arial"/>
                <w:sz w:val="20"/>
                <w:szCs w:val="20"/>
              </w:rPr>
            </w:pPr>
            <w:r w:rsidRPr="00574A7C">
              <w:rPr>
                <w:rFonts w:ascii="Arial" w:hAnsi="Arial" w:cs="Arial"/>
                <w:b/>
                <w:sz w:val="20"/>
                <w:szCs w:val="20"/>
              </w:rPr>
              <w:t>Thème</w:t>
            </w:r>
            <w:r w:rsidRPr="00574A7C">
              <w:rPr>
                <w:rFonts w:ascii="Arial" w:hAnsi="Arial" w:cs="Arial"/>
                <w:sz w:val="20"/>
                <w:szCs w:val="20"/>
              </w:rPr>
              <w:t xml:space="preserve"> </w:t>
            </w:r>
            <w:r w:rsidRPr="00574A7C">
              <w:rPr>
                <w:rFonts w:ascii="Arial" w:hAnsi="Arial" w:cs="Arial"/>
                <w:b/>
                <w:sz w:val="20"/>
                <w:szCs w:val="20"/>
              </w:rPr>
              <w:t>1– De l’individu à l’acteur</w:t>
            </w:r>
          </w:p>
          <w:p w:rsidR="005B77F6" w:rsidRPr="00574A7C" w:rsidRDefault="005B77F6" w:rsidP="00C478F9">
            <w:pPr>
              <w:jc w:val="both"/>
              <w:rPr>
                <w:rFonts w:ascii="Arial" w:hAnsi="Arial" w:cs="Arial"/>
                <w:sz w:val="20"/>
                <w:szCs w:val="20"/>
              </w:rPr>
            </w:pPr>
          </w:p>
          <w:p w:rsidR="005B77F6" w:rsidRPr="00574A7C" w:rsidRDefault="005B77F6" w:rsidP="00C478F9">
            <w:pPr>
              <w:jc w:val="both"/>
              <w:rPr>
                <w:rFonts w:ascii="Arial" w:hAnsi="Arial" w:cs="Arial"/>
                <w:sz w:val="20"/>
                <w:szCs w:val="20"/>
              </w:rPr>
            </w:pPr>
            <w:r w:rsidRPr="00574A7C">
              <w:rPr>
                <w:rFonts w:ascii="Arial" w:hAnsi="Arial" w:cs="Arial"/>
                <w:b/>
                <w:sz w:val="20"/>
                <w:szCs w:val="20"/>
              </w:rPr>
              <w:t>Question de gestion</w:t>
            </w:r>
            <w:r w:rsidRPr="00574A7C">
              <w:rPr>
                <w:rFonts w:ascii="Arial" w:hAnsi="Arial" w:cs="Arial"/>
                <w:sz w:val="20"/>
                <w:szCs w:val="20"/>
              </w:rPr>
              <w:t> : L’activité humaine constitue-t-elle une charge ou une ressource pour l’organisation ?</w:t>
            </w:r>
          </w:p>
          <w:p w:rsidR="005B77F6" w:rsidRPr="00574A7C" w:rsidRDefault="005B77F6" w:rsidP="00C478F9">
            <w:pPr>
              <w:jc w:val="both"/>
              <w:rPr>
                <w:rFonts w:ascii="Arial" w:hAnsi="Arial" w:cs="Arial"/>
                <w:sz w:val="20"/>
                <w:szCs w:val="20"/>
              </w:rPr>
            </w:pPr>
          </w:p>
          <w:p w:rsidR="005B77F6" w:rsidRDefault="005B77F6" w:rsidP="00C478F9">
            <w:pPr>
              <w:jc w:val="both"/>
              <w:rPr>
                <w:rFonts w:ascii="Arial" w:hAnsi="Arial" w:cs="Arial"/>
                <w:i/>
                <w:sz w:val="20"/>
                <w:szCs w:val="20"/>
              </w:rPr>
            </w:pPr>
            <w:r w:rsidRPr="00574A7C">
              <w:rPr>
                <w:rFonts w:ascii="Arial" w:hAnsi="Arial" w:cs="Arial"/>
                <w:b/>
                <w:sz w:val="20"/>
                <w:szCs w:val="20"/>
              </w:rPr>
              <w:t>Capacité</w:t>
            </w:r>
            <w:r w:rsidRPr="00574A7C">
              <w:rPr>
                <w:rFonts w:ascii="Arial" w:hAnsi="Arial" w:cs="Arial"/>
                <w:sz w:val="20"/>
                <w:szCs w:val="20"/>
              </w:rPr>
              <w:t xml:space="preserve">(s) mobilisée(s) : </w:t>
            </w:r>
            <w:r w:rsidRPr="00574A7C">
              <w:rPr>
                <w:rFonts w:ascii="Arial" w:hAnsi="Arial" w:cs="Arial"/>
                <w:i/>
                <w:sz w:val="20"/>
                <w:szCs w:val="20"/>
              </w:rPr>
              <w:t>À partir de données sociales et comptables simplifiées, […], l’élève est capable de :</w:t>
            </w:r>
          </w:p>
          <w:p w:rsidR="00E56852" w:rsidRPr="00574A7C" w:rsidRDefault="00E56852" w:rsidP="00C478F9">
            <w:pPr>
              <w:jc w:val="both"/>
              <w:rPr>
                <w:rFonts w:ascii="Arial" w:hAnsi="Arial" w:cs="Arial"/>
                <w:i/>
                <w:sz w:val="20"/>
                <w:szCs w:val="20"/>
              </w:rPr>
            </w:pPr>
          </w:p>
          <w:p w:rsidR="005B77F6" w:rsidRPr="00574A7C" w:rsidRDefault="005B77F6" w:rsidP="00C478F9">
            <w:pPr>
              <w:numPr>
                <w:ilvl w:val="0"/>
                <w:numId w:val="2"/>
              </w:numPr>
              <w:jc w:val="both"/>
              <w:rPr>
                <w:rFonts w:ascii="Arial" w:hAnsi="Arial" w:cs="Arial"/>
                <w:sz w:val="20"/>
                <w:szCs w:val="20"/>
              </w:rPr>
            </w:pPr>
            <w:r w:rsidRPr="00574A7C">
              <w:rPr>
                <w:rFonts w:ascii="Arial" w:hAnsi="Arial" w:cs="Arial"/>
                <w:sz w:val="20"/>
                <w:szCs w:val="20"/>
              </w:rPr>
              <w:t>mesurer l’activité de travail à l’aide d’indicateurs pertinents ;</w:t>
            </w:r>
          </w:p>
          <w:p w:rsidR="005B77F6" w:rsidRPr="00574A7C" w:rsidRDefault="005B77F6" w:rsidP="00C478F9">
            <w:pPr>
              <w:numPr>
                <w:ilvl w:val="0"/>
                <w:numId w:val="2"/>
              </w:numPr>
              <w:jc w:val="both"/>
              <w:rPr>
                <w:rFonts w:ascii="Arial" w:hAnsi="Arial" w:cs="Arial"/>
                <w:sz w:val="20"/>
                <w:szCs w:val="20"/>
              </w:rPr>
            </w:pPr>
            <w:r w:rsidRPr="00574A7C">
              <w:rPr>
                <w:rFonts w:ascii="Arial" w:hAnsi="Arial" w:cs="Arial"/>
                <w:sz w:val="20"/>
                <w:szCs w:val="20"/>
              </w:rPr>
              <w:t>établir un lien entre les conditions de travail et le comportement des membres de l’organisation.</w:t>
            </w:r>
          </w:p>
          <w:p w:rsidR="005B77F6" w:rsidRPr="00574A7C" w:rsidRDefault="005B77F6" w:rsidP="00C478F9">
            <w:pPr>
              <w:jc w:val="both"/>
              <w:rPr>
                <w:rFonts w:ascii="Arial" w:hAnsi="Arial" w:cs="Arial"/>
                <w:sz w:val="20"/>
                <w:szCs w:val="20"/>
              </w:rPr>
            </w:pPr>
          </w:p>
          <w:p w:rsidR="005B77F6" w:rsidRPr="00574A7C" w:rsidRDefault="005B77F6" w:rsidP="00C478F9">
            <w:pPr>
              <w:jc w:val="both"/>
              <w:rPr>
                <w:rFonts w:ascii="Arial" w:hAnsi="Arial" w:cs="Arial"/>
                <w:sz w:val="20"/>
                <w:szCs w:val="20"/>
              </w:rPr>
            </w:pPr>
            <w:r w:rsidRPr="00574A7C">
              <w:rPr>
                <w:rFonts w:ascii="Arial" w:hAnsi="Arial" w:cs="Arial"/>
                <w:b/>
                <w:sz w:val="20"/>
                <w:szCs w:val="20"/>
              </w:rPr>
              <w:t>Notions</w:t>
            </w:r>
            <w:r w:rsidRPr="00574A7C">
              <w:rPr>
                <w:rFonts w:ascii="Arial" w:hAnsi="Arial" w:cs="Arial"/>
                <w:sz w:val="20"/>
                <w:szCs w:val="20"/>
              </w:rPr>
              <w:t> : conditions de travail, indicateurs d’activité</w:t>
            </w:r>
          </w:p>
          <w:p w:rsidR="005B77F6" w:rsidRPr="00574A7C" w:rsidRDefault="005B77F6" w:rsidP="00C478F9">
            <w:pPr>
              <w:jc w:val="both"/>
              <w:rPr>
                <w:rFonts w:ascii="Arial" w:hAnsi="Arial" w:cs="Arial"/>
                <w:sz w:val="20"/>
                <w:szCs w:val="20"/>
              </w:rPr>
            </w:pPr>
          </w:p>
          <w:p w:rsidR="005B77F6" w:rsidRPr="00574A7C" w:rsidRDefault="005B77F6" w:rsidP="00C478F9">
            <w:pPr>
              <w:jc w:val="both"/>
              <w:rPr>
                <w:rFonts w:ascii="Arial" w:hAnsi="Arial" w:cs="Arial"/>
                <w:sz w:val="20"/>
                <w:szCs w:val="20"/>
              </w:rPr>
            </w:pPr>
            <w:r w:rsidRPr="00574A7C">
              <w:rPr>
                <w:rFonts w:ascii="Arial" w:hAnsi="Arial" w:cs="Arial"/>
                <w:b/>
                <w:sz w:val="20"/>
                <w:szCs w:val="20"/>
              </w:rPr>
              <w:t>Thème</w:t>
            </w:r>
            <w:r w:rsidRPr="00574A7C">
              <w:rPr>
                <w:rFonts w:ascii="Arial" w:hAnsi="Arial" w:cs="Arial"/>
                <w:sz w:val="20"/>
                <w:szCs w:val="20"/>
              </w:rPr>
              <w:t xml:space="preserve"> </w:t>
            </w:r>
            <w:r w:rsidRPr="00574A7C">
              <w:rPr>
                <w:rFonts w:ascii="Arial" w:hAnsi="Arial" w:cs="Arial"/>
                <w:b/>
                <w:sz w:val="20"/>
                <w:szCs w:val="20"/>
              </w:rPr>
              <w:t>5– Temps et risque</w:t>
            </w:r>
          </w:p>
          <w:p w:rsidR="005B77F6" w:rsidRPr="00574A7C" w:rsidRDefault="005B77F6" w:rsidP="00C478F9">
            <w:pPr>
              <w:jc w:val="both"/>
              <w:rPr>
                <w:rFonts w:ascii="Arial" w:hAnsi="Arial" w:cs="Arial"/>
                <w:sz w:val="20"/>
                <w:szCs w:val="20"/>
              </w:rPr>
            </w:pPr>
          </w:p>
          <w:p w:rsidR="005B77F6" w:rsidRPr="00574A7C" w:rsidRDefault="005B77F6" w:rsidP="00C478F9">
            <w:pPr>
              <w:jc w:val="both"/>
              <w:rPr>
                <w:rFonts w:ascii="Arial" w:hAnsi="Arial" w:cs="Arial"/>
                <w:sz w:val="20"/>
                <w:szCs w:val="20"/>
              </w:rPr>
            </w:pPr>
            <w:r w:rsidRPr="00574A7C">
              <w:rPr>
                <w:rFonts w:ascii="Arial" w:hAnsi="Arial" w:cs="Arial"/>
                <w:b/>
                <w:sz w:val="20"/>
                <w:szCs w:val="20"/>
              </w:rPr>
              <w:t xml:space="preserve">Question de gestion : </w:t>
            </w:r>
            <w:r w:rsidRPr="00574A7C">
              <w:rPr>
                <w:rFonts w:ascii="Arial" w:hAnsi="Arial" w:cs="Arial"/>
                <w:sz w:val="20"/>
                <w:szCs w:val="20"/>
              </w:rPr>
              <w:t>Les décisions de gestion rendent-elles toujours une organisation plus performante ?</w:t>
            </w:r>
          </w:p>
          <w:p w:rsidR="005B77F6" w:rsidRPr="00574A7C" w:rsidRDefault="005B77F6" w:rsidP="00C478F9">
            <w:pPr>
              <w:jc w:val="both"/>
              <w:rPr>
                <w:rFonts w:ascii="Arial" w:hAnsi="Arial" w:cs="Arial"/>
                <w:b/>
                <w:sz w:val="20"/>
                <w:szCs w:val="20"/>
              </w:rPr>
            </w:pPr>
          </w:p>
          <w:p w:rsidR="005B77F6" w:rsidRPr="00574A7C" w:rsidRDefault="005B77F6" w:rsidP="00C478F9">
            <w:pPr>
              <w:jc w:val="both"/>
              <w:rPr>
                <w:rFonts w:ascii="Arial" w:hAnsi="Arial" w:cs="Arial"/>
                <w:i/>
                <w:sz w:val="20"/>
                <w:szCs w:val="20"/>
              </w:rPr>
            </w:pPr>
            <w:r w:rsidRPr="00574A7C">
              <w:rPr>
                <w:rFonts w:ascii="Arial" w:hAnsi="Arial" w:cs="Arial"/>
                <w:b/>
                <w:sz w:val="20"/>
                <w:szCs w:val="20"/>
              </w:rPr>
              <w:t>Capacité</w:t>
            </w:r>
            <w:r w:rsidRPr="00574A7C">
              <w:rPr>
                <w:rFonts w:ascii="Arial" w:hAnsi="Arial" w:cs="Arial"/>
                <w:sz w:val="20"/>
                <w:szCs w:val="20"/>
              </w:rPr>
              <w:t xml:space="preserve">(s) mobilisée(s) : </w:t>
            </w:r>
            <w:r w:rsidRPr="00574A7C">
              <w:rPr>
                <w:rFonts w:ascii="Arial" w:hAnsi="Arial" w:cs="Arial"/>
                <w:i/>
                <w:sz w:val="20"/>
                <w:szCs w:val="20"/>
              </w:rPr>
              <w:t>En s’appuyant principalement sur des outils de simulation, l’élève est capable :</w:t>
            </w:r>
          </w:p>
          <w:p w:rsidR="005B77F6" w:rsidRPr="00574A7C" w:rsidRDefault="005B77F6" w:rsidP="00C478F9">
            <w:pPr>
              <w:jc w:val="both"/>
              <w:rPr>
                <w:rFonts w:ascii="Arial" w:hAnsi="Arial" w:cs="Arial"/>
                <w:sz w:val="20"/>
                <w:szCs w:val="20"/>
              </w:rPr>
            </w:pPr>
            <w:r w:rsidRPr="00574A7C">
              <w:rPr>
                <w:rFonts w:ascii="Arial" w:hAnsi="Arial" w:cs="Arial"/>
                <w:sz w:val="20"/>
                <w:szCs w:val="20"/>
              </w:rPr>
              <w:t>- d’analyser comment en privilégiant certains indicateurs de performance (ex. chiffre d’affaires) d’autres indicateurs peuvent être dégradés (ex. rentabilité).</w:t>
            </w:r>
          </w:p>
          <w:p w:rsidR="005B77F6" w:rsidRDefault="005B77F6" w:rsidP="00C478F9">
            <w:pPr>
              <w:jc w:val="both"/>
              <w:rPr>
                <w:rFonts w:ascii="Arial" w:hAnsi="Arial" w:cs="Arial"/>
                <w:sz w:val="20"/>
                <w:szCs w:val="20"/>
              </w:rPr>
            </w:pPr>
          </w:p>
          <w:p w:rsidR="00E56852" w:rsidRDefault="00E56852" w:rsidP="00C478F9">
            <w:pPr>
              <w:jc w:val="both"/>
              <w:rPr>
                <w:rFonts w:ascii="Arial" w:hAnsi="Arial" w:cs="Arial"/>
                <w:sz w:val="20"/>
                <w:szCs w:val="20"/>
              </w:rPr>
            </w:pPr>
          </w:p>
          <w:p w:rsidR="005B77F6" w:rsidRPr="00574A7C" w:rsidRDefault="005B77F6" w:rsidP="00C478F9">
            <w:pPr>
              <w:jc w:val="both"/>
              <w:rPr>
                <w:rFonts w:ascii="Arial" w:hAnsi="Arial" w:cs="Arial"/>
                <w:sz w:val="20"/>
                <w:szCs w:val="20"/>
              </w:rPr>
            </w:pPr>
            <w:r w:rsidRPr="00574A7C">
              <w:rPr>
                <w:rFonts w:ascii="Arial" w:hAnsi="Arial" w:cs="Arial"/>
                <w:b/>
                <w:sz w:val="20"/>
                <w:szCs w:val="20"/>
              </w:rPr>
              <w:t>Question de gestion</w:t>
            </w:r>
            <w:r w:rsidRPr="00574A7C">
              <w:rPr>
                <w:rFonts w:ascii="Arial" w:hAnsi="Arial" w:cs="Arial"/>
                <w:sz w:val="20"/>
                <w:szCs w:val="20"/>
              </w:rPr>
              <w:t> : La recherche de l’amélioration de la performance comporte-t-elle des risques ?</w:t>
            </w:r>
          </w:p>
          <w:p w:rsidR="005B77F6" w:rsidRPr="00574A7C" w:rsidRDefault="005B77F6" w:rsidP="00C478F9">
            <w:pPr>
              <w:jc w:val="both"/>
              <w:rPr>
                <w:rFonts w:ascii="Arial" w:hAnsi="Arial" w:cs="Arial"/>
                <w:sz w:val="20"/>
                <w:szCs w:val="20"/>
              </w:rPr>
            </w:pPr>
          </w:p>
          <w:p w:rsidR="005B77F6" w:rsidRPr="00574A7C" w:rsidRDefault="005B77F6" w:rsidP="00C478F9">
            <w:pPr>
              <w:jc w:val="both"/>
              <w:rPr>
                <w:rFonts w:ascii="Arial" w:hAnsi="Arial" w:cs="Arial"/>
                <w:i/>
                <w:sz w:val="20"/>
                <w:szCs w:val="20"/>
              </w:rPr>
            </w:pPr>
            <w:r w:rsidRPr="00574A7C">
              <w:rPr>
                <w:rFonts w:ascii="Arial" w:hAnsi="Arial" w:cs="Arial"/>
                <w:b/>
                <w:sz w:val="20"/>
                <w:szCs w:val="20"/>
              </w:rPr>
              <w:t>Capacité</w:t>
            </w:r>
            <w:r w:rsidRPr="00574A7C">
              <w:rPr>
                <w:rFonts w:ascii="Arial" w:hAnsi="Arial" w:cs="Arial"/>
                <w:sz w:val="20"/>
                <w:szCs w:val="20"/>
              </w:rPr>
              <w:t xml:space="preserve">(s) mobilisée(s) : </w:t>
            </w:r>
            <w:r w:rsidRPr="00574A7C">
              <w:rPr>
                <w:rFonts w:ascii="Arial" w:hAnsi="Arial" w:cs="Arial"/>
                <w:i/>
                <w:sz w:val="20"/>
                <w:szCs w:val="20"/>
              </w:rPr>
              <w:t>En s’appuyant sur des informations concrètes (témoignages de dirigeants d’organisations, récits d’entreprises ….) […], l’élève est capable de :</w:t>
            </w:r>
          </w:p>
          <w:p w:rsidR="005B77F6" w:rsidRPr="00574A7C" w:rsidRDefault="005B77F6" w:rsidP="00C478F9">
            <w:pPr>
              <w:numPr>
                <w:ilvl w:val="0"/>
                <w:numId w:val="2"/>
              </w:numPr>
              <w:jc w:val="both"/>
              <w:rPr>
                <w:rFonts w:ascii="Arial" w:hAnsi="Arial" w:cs="Arial"/>
                <w:sz w:val="20"/>
                <w:szCs w:val="20"/>
              </w:rPr>
            </w:pPr>
            <w:r w:rsidRPr="00574A7C">
              <w:rPr>
                <w:rFonts w:ascii="Arial" w:hAnsi="Arial" w:cs="Arial"/>
                <w:sz w:val="20"/>
                <w:szCs w:val="20"/>
              </w:rPr>
              <w:t>repérer les risques externes auxquels les organisations sont confrontées ;</w:t>
            </w:r>
          </w:p>
          <w:p w:rsidR="005B77F6" w:rsidRPr="00574A7C" w:rsidRDefault="005B77F6" w:rsidP="00C478F9">
            <w:pPr>
              <w:numPr>
                <w:ilvl w:val="0"/>
                <w:numId w:val="2"/>
              </w:numPr>
              <w:jc w:val="both"/>
              <w:rPr>
                <w:rFonts w:ascii="Arial" w:hAnsi="Arial" w:cs="Arial"/>
                <w:sz w:val="20"/>
                <w:szCs w:val="20"/>
              </w:rPr>
            </w:pPr>
            <w:r w:rsidRPr="00574A7C">
              <w:rPr>
                <w:rFonts w:ascii="Arial" w:hAnsi="Arial" w:cs="Arial"/>
                <w:sz w:val="20"/>
                <w:szCs w:val="20"/>
              </w:rPr>
              <w:t>repérer les risques induits par une décision dans un contexte organisationnel donné.</w:t>
            </w:r>
          </w:p>
          <w:p w:rsidR="005B77F6" w:rsidRPr="00574A7C" w:rsidRDefault="005B77F6" w:rsidP="00C478F9">
            <w:pPr>
              <w:jc w:val="both"/>
              <w:rPr>
                <w:rFonts w:ascii="Arial" w:hAnsi="Arial" w:cs="Arial"/>
                <w:sz w:val="20"/>
                <w:szCs w:val="20"/>
              </w:rPr>
            </w:pPr>
          </w:p>
          <w:p w:rsidR="005B77F6" w:rsidRDefault="005B77F6" w:rsidP="00C478F9">
            <w:pPr>
              <w:jc w:val="both"/>
              <w:rPr>
                <w:rFonts w:ascii="Arial" w:hAnsi="Arial" w:cs="Arial"/>
                <w:sz w:val="20"/>
                <w:szCs w:val="20"/>
              </w:rPr>
            </w:pPr>
            <w:r w:rsidRPr="00574A7C">
              <w:rPr>
                <w:rFonts w:ascii="Arial" w:hAnsi="Arial" w:cs="Arial"/>
                <w:b/>
                <w:sz w:val="20"/>
                <w:szCs w:val="20"/>
              </w:rPr>
              <w:t>Notions</w:t>
            </w:r>
            <w:r w:rsidRPr="00574A7C">
              <w:rPr>
                <w:rFonts w:ascii="Arial" w:hAnsi="Arial" w:cs="Arial"/>
                <w:sz w:val="20"/>
                <w:szCs w:val="20"/>
              </w:rPr>
              <w:t> : rupture technologique, facteurs internes de risque, liés aux décisions de l’organisation.</w:t>
            </w:r>
          </w:p>
          <w:p w:rsidR="00C478F9" w:rsidRPr="00574A7C" w:rsidRDefault="00C478F9" w:rsidP="00C478F9">
            <w:pPr>
              <w:jc w:val="both"/>
              <w:rPr>
                <w:rFonts w:ascii="Arial" w:hAnsi="Arial" w:cs="Arial"/>
                <w:sz w:val="20"/>
                <w:szCs w:val="20"/>
              </w:rPr>
            </w:pPr>
          </w:p>
        </w:tc>
      </w:tr>
      <w:tr w:rsidR="005B77F6" w:rsidRPr="00574A7C" w:rsidTr="00C478F9">
        <w:trPr>
          <w:trHeight w:val="1081"/>
        </w:trPr>
        <w:tc>
          <w:tcPr>
            <w:tcW w:w="3652" w:type="dxa"/>
            <w:gridSpan w:val="3"/>
            <w:vAlign w:val="center"/>
          </w:tcPr>
          <w:p w:rsidR="005B77F6" w:rsidRPr="00574A7C" w:rsidRDefault="005B77F6" w:rsidP="00BB4A84">
            <w:pPr>
              <w:jc w:val="center"/>
              <w:rPr>
                <w:rFonts w:ascii="Arial" w:hAnsi="Arial" w:cs="Arial"/>
              </w:rPr>
            </w:pPr>
            <w:r w:rsidRPr="00574A7C">
              <w:rPr>
                <w:rFonts w:ascii="Arial" w:hAnsi="Arial" w:cs="Arial"/>
              </w:rPr>
              <w:lastRenderedPageBreak/>
              <w:sym w:font="Wingdings 2" w:char="F052"/>
            </w:r>
            <w:r w:rsidRPr="00574A7C">
              <w:rPr>
                <w:rFonts w:ascii="Arial" w:hAnsi="Arial" w:cs="Arial"/>
              </w:rPr>
              <w:t xml:space="preserve"> Management des Organisations</w:t>
            </w:r>
          </w:p>
        </w:tc>
        <w:tc>
          <w:tcPr>
            <w:tcW w:w="6716" w:type="dxa"/>
            <w:gridSpan w:val="2"/>
            <w:vAlign w:val="center"/>
          </w:tcPr>
          <w:p w:rsidR="00C478F9" w:rsidRDefault="00C478F9" w:rsidP="00C478F9">
            <w:pPr>
              <w:jc w:val="both"/>
              <w:rPr>
                <w:rFonts w:ascii="Arial" w:hAnsi="Arial" w:cs="Arial"/>
                <w:b/>
                <w:sz w:val="20"/>
                <w:szCs w:val="20"/>
              </w:rPr>
            </w:pPr>
          </w:p>
          <w:p w:rsidR="005B77F6" w:rsidRPr="00574A7C" w:rsidRDefault="005B77F6" w:rsidP="00C478F9">
            <w:pPr>
              <w:jc w:val="both"/>
              <w:rPr>
                <w:rFonts w:ascii="Arial" w:hAnsi="Arial" w:cs="Arial"/>
                <w:sz w:val="20"/>
                <w:szCs w:val="20"/>
              </w:rPr>
            </w:pPr>
            <w:r w:rsidRPr="00574A7C">
              <w:rPr>
                <w:rFonts w:ascii="Arial" w:hAnsi="Arial" w:cs="Arial"/>
                <w:b/>
                <w:sz w:val="20"/>
                <w:szCs w:val="20"/>
              </w:rPr>
              <w:t>Thème n° 1</w:t>
            </w:r>
            <w:r w:rsidRPr="00574A7C">
              <w:rPr>
                <w:rFonts w:ascii="Arial" w:hAnsi="Arial" w:cs="Arial"/>
                <w:sz w:val="20"/>
                <w:szCs w:val="20"/>
              </w:rPr>
              <w:t xml:space="preserve"> –. Le rôle du management dans la gestion des organisations</w:t>
            </w:r>
          </w:p>
          <w:p w:rsidR="005B77F6" w:rsidRPr="00574A7C" w:rsidRDefault="005B77F6" w:rsidP="00C478F9">
            <w:pPr>
              <w:jc w:val="both"/>
              <w:rPr>
                <w:rFonts w:ascii="Arial" w:hAnsi="Arial" w:cs="Arial"/>
                <w:sz w:val="20"/>
                <w:szCs w:val="20"/>
              </w:rPr>
            </w:pPr>
            <w:r w:rsidRPr="00574A7C">
              <w:rPr>
                <w:rFonts w:ascii="Arial" w:hAnsi="Arial" w:cs="Arial"/>
                <w:sz w:val="20"/>
                <w:szCs w:val="20"/>
              </w:rPr>
              <w:t>- QdG n° 2 – qu’apporte le management à la gestion des organisations ?</w:t>
            </w:r>
          </w:p>
          <w:p w:rsidR="005B77F6" w:rsidRPr="00574A7C" w:rsidRDefault="005B77F6" w:rsidP="00C478F9">
            <w:pPr>
              <w:jc w:val="both"/>
              <w:rPr>
                <w:rFonts w:ascii="Arial" w:hAnsi="Arial" w:cs="Arial"/>
                <w:sz w:val="20"/>
                <w:szCs w:val="20"/>
              </w:rPr>
            </w:pPr>
            <w:r w:rsidRPr="00574A7C">
              <w:rPr>
                <w:rFonts w:ascii="Arial" w:hAnsi="Arial" w:cs="Arial"/>
                <w:b/>
                <w:sz w:val="20"/>
                <w:szCs w:val="20"/>
              </w:rPr>
              <w:t>Notions</w:t>
            </w:r>
            <w:r w:rsidRPr="00574A7C">
              <w:rPr>
                <w:rFonts w:ascii="Arial" w:hAnsi="Arial" w:cs="Arial"/>
                <w:sz w:val="20"/>
                <w:szCs w:val="20"/>
              </w:rPr>
              <w:t> : facteurs de contingence</w:t>
            </w:r>
          </w:p>
          <w:p w:rsidR="005B77F6" w:rsidRPr="00574A7C" w:rsidRDefault="005B77F6" w:rsidP="00C478F9">
            <w:pPr>
              <w:jc w:val="both"/>
              <w:rPr>
                <w:rFonts w:ascii="Arial" w:hAnsi="Arial" w:cs="Arial"/>
                <w:sz w:val="20"/>
                <w:szCs w:val="20"/>
              </w:rPr>
            </w:pPr>
          </w:p>
          <w:p w:rsidR="00C478F9" w:rsidRDefault="005B77F6" w:rsidP="00C478F9">
            <w:pPr>
              <w:jc w:val="both"/>
              <w:rPr>
                <w:rFonts w:ascii="Arial" w:hAnsi="Arial" w:cs="Arial"/>
                <w:sz w:val="20"/>
                <w:szCs w:val="20"/>
              </w:rPr>
            </w:pPr>
            <w:r w:rsidRPr="00574A7C">
              <w:rPr>
                <w:rFonts w:ascii="Arial" w:hAnsi="Arial" w:cs="Arial"/>
                <w:b/>
                <w:sz w:val="20"/>
                <w:szCs w:val="20"/>
              </w:rPr>
              <w:t>Thème n° 2</w:t>
            </w:r>
            <w:r w:rsidRPr="00574A7C">
              <w:rPr>
                <w:rFonts w:ascii="Arial" w:hAnsi="Arial" w:cs="Arial"/>
                <w:sz w:val="20"/>
                <w:szCs w:val="20"/>
              </w:rPr>
              <w:t xml:space="preserve"> –. Les critères de différenciation des organisations</w:t>
            </w:r>
          </w:p>
          <w:p w:rsidR="00C478F9" w:rsidRDefault="00C478F9" w:rsidP="00C478F9">
            <w:pPr>
              <w:jc w:val="both"/>
              <w:rPr>
                <w:rFonts w:ascii="Arial" w:hAnsi="Arial" w:cs="Arial"/>
                <w:sz w:val="20"/>
                <w:szCs w:val="20"/>
              </w:rPr>
            </w:pPr>
            <w:r>
              <w:rPr>
                <w:rFonts w:ascii="Arial" w:hAnsi="Arial" w:cs="Arial"/>
                <w:sz w:val="20"/>
                <w:szCs w:val="20"/>
              </w:rPr>
              <w:t xml:space="preserve"> - </w:t>
            </w:r>
            <w:r w:rsidR="005B77F6" w:rsidRPr="00574A7C">
              <w:rPr>
                <w:rFonts w:ascii="Arial" w:hAnsi="Arial" w:cs="Arial"/>
                <w:sz w:val="20"/>
                <w:szCs w:val="20"/>
              </w:rPr>
              <w:t>QdG n° 1  La finalité de l’entreprise se limite-t-el</w:t>
            </w:r>
            <w:r>
              <w:rPr>
                <w:rFonts w:ascii="Arial" w:hAnsi="Arial" w:cs="Arial"/>
                <w:sz w:val="20"/>
                <w:szCs w:val="20"/>
              </w:rPr>
              <w:t>le à la réalisation du profit ?</w:t>
            </w:r>
          </w:p>
          <w:p w:rsidR="005B77F6" w:rsidRPr="00574A7C" w:rsidRDefault="00C478F9" w:rsidP="00C478F9">
            <w:pPr>
              <w:jc w:val="both"/>
              <w:rPr>
                <w:rFonts w:ascii="Arial" w:hAnsi="Arial" w:cs="Arial"/>
                <w:sz w:val="20"/>
                <w:szCs w:val="20"/>
              </w:rPr>
            </w:pPr>
            <w:r>
              <w:rPr>
                <w:rFonts w:ascii="Arial" w:hAnsi="Arial" w:cs="Arial"/>
                <w:sz w:val="20"/>
                <w:szCs w:val="20"/>
              </w:rPr>
              <w:t xml:space="preserve">- </w:t>
            </w:r>
            <w:r w:rsidR="005B77F6" w:rsidRPr="00574A7C">
              <w:rPr>
                <w:rFonts w:ascii="Arial" w:hAnsi="Arial" w:cs="Arial"/>
                <w:sz w:val="20"/>
                <w:szCs w:val="20"/>
              </w:rPr>
              <w:t>QdG n° 2 ; Quelles finalités pour les organisations publiques ?</w:t>
            </w:r>
          </w:p>
          <w:p w:rsidR="005B77F6" w:rsidRPr="00574A7C" w:rsidRDefault="005B77F6" w:rsidP="00C478F9">
            <w:pPr>
              <w:jc w:val="both"/>
              <w:rPr>
                <w:rFonts w:ascii="Arial" w:hAnsi="Arial" w:cs="Arial"/>
                <w:sz w:val="20"/>
                <w:szCs w:val="20"/>
              </w:rPr>
            </w:pPr>
            <w:r w:rsidRPr="00574A7C">
              <w:rPr>
                <w:rFonts w:ascii="Arial" w:hAnsi="Arial" w:cs="Arial"/>
                <w:b/>
                <w:sz w:val="20"/>
                <w:szCs w:val="20"/>
              </w:rPr>
              <w:t>Notions</w:t>
            </w:r>
            <w:r w:rsidRPr="00574A7C">
              <w:rPr>
                <w:rFonts w:ascii="Arial" w:hAnsi="Arial" w:cs="Arial"/>
                <w:sz w:val="20"/>
                <w:szCs w:val="20"/>
              </w:rPr>
              <w:t> : responsabilité sociétale de l’entreprise, missions de service public</w:t>
            </w:r>
          </w:p>
          <w:p w:rsidR="005B77F6" w:rsidRPr="00574A7C" w:rsidRDefault="005B77F6" w:rsidP="00C478F9">
            <w:pPr>
              <w:jc w:val="both"/>
              <w:rPr>
                <w:rFonts w:ascii="Arial" w:hAnsi="Arial" w:cs="Arial"/>
                <w:sz w:val="20"/>
                <w:szCs w:val="20"/>
              </w:rPr>
            </w:pPr>
          </w:p>
          <w:p w:rsidR="005B77F6" w:rsidRPr="00574A7C" w:rsidRDefault="005B77F6" w:rsidP="00C478F9">
            <w:pPr>
              <w:jc w:val="both"/>
              <w:rPr>
                <w:rFonts w:ascii="Arial" w:hAnsi="Arial" w:cs="Arial"/>
                <w:sz w:val="20"/>
                <w:szCs w:val="20"/>
              </w:rPr>
            </w:pPr>
            <w:r w:rsidRPr="00574A7C">
              <w:rPr>
                <w:rFonts w:ascii="Arial" w:hAnsi="Arial" w:cs="Arial"/>
                <w:b/>
                <w:sz w:val="20"/>
                <w:szCs w:val="20"/>
              </w:rPr>
              <w:t>Thème n°3</w:t>
            </w:r>
            <w:r w:rsidRPr="00574A7C">
              <w:rPr>
                <w:rFonts w:ascii="Arial" w:hAnsi="Arial" w:cs="Arial"/>
                <w:sz w:val="20"/>
                <w:szCs w:val="20"/>
              </w:rPr>
              <w:t xml:space="preserve"> – Le management stratégique : le choix des objectifs et le contrôle stratégique</w:t>
            </w:r>
          </w:p>
          <w:p w:rsidR="005B77F6" w:rsidRPr="00574A7C" w:rsidRDefault="005B77F6" w:rsidP="00C478F9">
            <w:pPr>
              <w:jc w:val="both"/>
              <w:rPr>
                <w:rFonts w:ascii="Arial" w:hAnsi="Arial" w:cs="Arial"/>
                <w:sz w:val="20"/>
                <w:szCs w:val="20"/>
              </w:rPr>
            </w:pPr>
            <w:r w:rsidRPr="00574A7C">
              <w:rPr>
                <w:rFonts w:ascii="Arial" w:hAnsi="Arial" w:cs="Arial"/>
                <w:sz w:val="20"/>
                <w:szCs w:val="20"/>
              </w:rPr>
              <w:t>- QdG n° 3 : Un contrôle stratégique s’impose-t-il ?</w:t>
            </w:r>
          </w:p>
          <w:p w:rsidR="005B77F6" w:rsidRPr="00574A7C" w:rsidRDefault="005B77F6" w:rsidP="00C478F9">
            <w:pPr>
              <w:jc w:val="both"/>
              <w:rPr>
                <w:rFonts w:ascii="Arial" w:hAnsi="Arial" w:cs="Arial"/>
                <w:sz w:val="20"/>
                <w:szCs w:val="20"/>
              </w:rPr>
            </w:pPr>
            <w:r w:rsidRPr="00574A7C">
              <w:rPr>
                <w:rFonts w:ascii="Arial" w:hAnsi="Arial" w:cs="Arial"/>
                <w:b/>
                <w:sz w:val="20"/>
                <w:szCs w:val="20"/>
              </w:rPr>
              <w:t>Notions </w:t>
            </w:r>
            <w:r w:rsidRPr="00574A7C">
              <w:rPr>
                <w:rFonts w:ascii="Arial" w:hAnsi="Arial" w:cs="Arial"/>
                <w:sz w:val="20"/>
                <w:szCs w:val="20"/>
              </w:rPr>
              <w:t>: contrôle stratégique, critères quantitatifs et qualitatifs d’évaluation</w:t>
            </w:r>
          </w:p>
          <w:p w:rsidR="005B77F6" w:rsidRPr="00574A7C" w:rsidRDefault="005B77F6" w:rsidP="00C478F9">
            <w:pPr>
              <w:jc w:val="both"/>
              <w:rPr>
                <w:rFonts w:ascii="Arial" w:hAnsi="Arial" w:cs="Arial"/>
                <w:sz w:val="20"/>
                <w:szCs w:val="20"/>
              </w:rPr>
            </w:pPr>
          </w:p>
          <w:p w:rsidR="005B77F6" w:rsidRPr="00574A7C" w:rsidRDefault="005B77F6" w:rsidP="00C478F9">
            <w:pPr>
              <w:jc w:val="both"/>
              <w:rPr>
                <w:rFonts w:ascii="Arial" w:hAnsi="Arial" w:cs="Arial"/>
                <w:sz w:val="20"/>
                <w:szCs w:val="20"/>
              </w:rPr>
            </w:pPr>
            <w:r w:rsidRPr="00574A7C">
              <w:rPr>
                <w:rFonts w:ascii="Arial" w:hAnsi="Arial" w:cs="Arial"/>
                <w:b/>
                <w:sz w:val="20"/>
                <w:szCs w:val="20"/>
              </w:rPr>
              <w:t>Thème n°4</w:t>
            </w:r>
            <w:r w:rsidRPr="00574A7C">
              <w:rPr>
                <w:rFonts w:ascii="Arial" w:hAnsi="Arial" w:cs="Arial"/>
                <w:sz w:val="20"/>
                <w:szCs w:val="20"/>
              </w:rPr>
              <w:t xml:space="preserve"> – Le management stratégique : l’organisation de la production</w:t>
            </w:r>
          </w:p>
          <w:p w:rsidR="005B77F6" w:rsidRPr="00574A7C" w:rsidRDefault="005B77F6" w:rsidP="00C478F9">
            <w:pPr>
              <w:jc w:val="both"/>
              <w:rPr>
                <w:rFonts w:ascii="Arial" w:hAnsi="Arial" w:cs="Arial"/>
                <w:sz w:val="20"/>
                <w:szCs w:val="20"/>
              </w:rPr>
            </w:pPr>
            <w:r w:rsidRPr="00574A7C">
              <w:rPr>
                <w:rFonts w:ascii="Arial" w:hAnsi="Arial" w:cs="Arial"/>
                <w:sz w:val="20"/>
                <w:szCs w:val="20"/>
              </w:rPr>
              <w:t>- QdG n° 2 – Une organisation du travail souple ou rigide ?</w:t>
            </w:r>
          </w:p>
          <w:p w:rsidR="005B77F6" w:rsidRPr="00574A7C" w:rsidRDefault="005B77F6" w:rsidP="00C478F9">
            <w:pPr>
              <w:jc w:val="both"/>
              <w:rPr>
                <w:rFonts w:ascii="Arial" w:hAnsi="Arial" w:cs="Arial"/>
                <w:sz w:val="20"/>
                <w:szCs w:val="20"/>
              </w:rPr>
            </w:pPr>
            <w:r w:rsidRPr="00574A7C">
              <w:rPr>
                <w:rFonts w:ascii="Arial" w:hAnsi="Arial" w:cs="Arial"/>
                <w:b/>
                <w:sz w:val="20"/>
                <w:szCs w:val="20"/>
              </w:rPr>
              <w:t>Notions </w:t>
            </w:r>
            <w:r w:rsidRPr="00574A7C">
              <w:rPr>
                <w:rFonts w:ascii="Arial" w:hAnsi="Arial" w:cs="Arial"/>
                <w:sz w:val="20"/>
                <w:szCs w:val="20"/>
              </w:rPr>
              <w:t>: polyvalence, flexibilité</w:t>
            </w:r>
          </w:p>
          <w:p w:rsidR="005B77F6" w:rsidRPr="00574A7C" w:rsidRDefault="005B77F6" w:rsidP="00C478F9">
            <w:pPr>
              <w:jc w:val="both"/>
              <w:rPr>
                <w:rFonts w:ascii="Arial" w:hAnsi="Arial" w:cs="Arial"/>
                <w:sz w:val="20"/>
                <w:szCs w:val="20"/>
              </w:rPr>
            </w:pPr>
          </w:p>
          <w:p w:rsidR="00C478F9" w:rsidRDefault="005B77F6" w:rsidP="00C478F9">
            <w:pPr>
              <w:jc w:val="both"/>
              <w:rPr>
                <w:rFonts w:ascii="Arial" w:hAnsi="Arial" w:cs="Arial"/>
                <w:sz w:val="20"/>
                <w:szCs w:val="20"/>
              </w:rPr>
            </w:pPr>
            <w:r w:rsidRPr="00574A7C">
              <w:rPr>
                <w:rFonts w:ascii="Arial" w:hAnsi="Arial" w:cs="Arial"/>
                <w:b/>
                <w:sz w:val="20"/>
                <w:szCs w:val="20"/>
              </w:rPr>
              <w:t>Thème n°5</w:t>
            </w:r>
            <w:r w:rsidRPr="00574A7C">
              <w:rPr>
                <w:rFonts w:ascii="Arial" w:hAnsi="Arial" w:cs="Arial"/>
                <w:sz w:val="20"/>
                <w:szCs w:val="20"/>
              </w:rPr>
              <w:t xml:space="preserve"> – (Terminale) Le management stratégique : les choix en matière d’animation et de mobilisation des hommes</w:t>
            </w:r>
          </w:p>
          <w:p w:rsidR="00C478F9" w:rsidRDefault="00C478F9" w:rsidP="00C478F9">
            <w:pPr>
              <w:jc w:val="both"/>
              <w:rPr>
                <w:rFonts w:ascii="Arial" w:hAnsi="Arial" w:cs="Arial"/>
                <w:sz w:val="20"/>
                <w:szCs w:val="20"/>
              </w:rPr>
            </w:pPr>
            <w:r>
              <w:rPr>
                <w:rFonts w:ascii="Arial" w:hAnsi="Arial" w:cs="Arial"/>
                <w:sz w:val="20"/>
                <w:szCs w:val="20"/>
              </w:rPr>
              <w:t xml:space="preserve">- </w:t>
            </w:r>
            <w:r w:rsidR="005B77F6" w:rsidRPr="00574A7C">
              <w:rPr>
                <w:rFonts w:ascii="Arial" w:hAnsi="Arial" w:cs="Arial"/>
                <w:sz w:val="20"/>
                <w:szCs w:val="20"/>
              </w:rPr>
              <w:t>QdG n° 2 : Comment orienter le management des emplois et des compétences selon les besoins de l’organisation ?</w:t>
            </w:r>
          </w:p>
          <w:p w:rsidR="005B77F6" w:rsidRPr="00574A7C" w:rsidRDefault="00C478F9" w:rsidP="00C478F9">
            <w:pPr>
              <w:jc w:val="both"/>
              <w:rPr>
                <w:rFonts w:ascii="Arial" w:hAnsi="Arial" w:cs="Arial"/>
                <w:sz w:val="20"/>
                <w:szCs w:val="20"/>
              </w:rPr>
            </w:pPr>
            <w:r>
              <w:rPr>
                <w:rFonts w:ascii="Arial" w:hAnsi="Arial" w:cs="Arial"/>
                <w:sz w:val="20"/>
                <w:szCs w:val="20"/>
              </w:rPr>
              <w:t xml:space="preserve">- </w:t>
            </w:r>
            <w:r w:rsidR="005B77F6" w:rsidRPr="00574A7C">
              <w:rPr>
                <w:rFonts w:ascii="Arial" w:hAnsi="Arial" w:cs="Arial"/>
                <w:sz w:val="20"/>
                <w:szCs w:val="20"/>
              </w:rPr>
              <w:t>QdG n° 3 : Peut-on entretenir durablement la motivation des hommes par la seule rémunération ?</w:t>
            </w:r>
          </w:p>
          <w:p w:rsidR="005B77F6" w:rsidRPr="00574A7C" w:rsidRDefault="005B77F6" w:rsidP="00C478F9">
            <w:pPr>
              <w:jc w:val="both"/>
              <w:rPr>
                <w:rFonts w:ascii="Arial" w:hAnsi="Arial" w:cs="Arial"/>
                <w:sz w:val="20"/>
                <w:szCs w:val="20"/>
              </w:rPr>
            </w:pPr>
            <w:r w:rsidRPr="00574A7C">
              <w:rPr>
                <w:rFonts w:ascii="Arial" w:hAnsi="Arial" w:cs="Arial"/>
                <w:b/>
                <w:sz w:val="20"/>
                <w:szCs w:val="20"/>
              </w:rPr>
              <w:t>Notions </w:t>
            </w:r>
            <w:r w:rsidRPr="00574A7C">
              <w:rPr>
                <w:rFonts w:ascii="Arial" w:hAnsi="Arial" w:cs="Arial"/>
                <w:sz w:val="20"/>
                <w:szCs w:val="20"/>
              </w:rPr>
              <w:t>: statut de l’emploi, flexibilité des ressources humaines, culture de l’organisation, stress au travail</w:t>
            </w:r>
          </w:p>
          <w:p w:rsidR="005B77F6" w:rsidRPr="00574A7C" w:rsidRDefault="005B77F6" w:rsidP="00C478F9">
            <w:pPr>
              <w:jc w:val="both"/>
              <w:rPr>
                <w:rFonts w:ascii="Arial" w:hAnsi="Arial" w:cs="Arial"/>
                <w:sz w:val="20"/>
                <w:szCs w:val="20"/>
              </w:rPr>
            </w:pPr>
          </w:p>
          <w:p w:rsidR="005B77F6" w:rsidRPr="00574A7C" w:rsidRDefault="005B77F6" w:rsidP="00C478F9">
            <w:pPr>
              <w:jc w:val="both"/>
              <w:rPr>
                <w:rFonts w:ascii="Arial" w:hAnsi="Arial" w:cs="Arial"/>
                <w:sz w:val="20"/>
                <w:szCs w:val="20"/>
              </w:rPr>
            </w:pPr>
            <w:r w:rsidRPr="00574A7C">
              <w:rPr>
                <w:rFonts w:ascii="Arial" w:hAnsi="Arial" w:cs="Arial"/>
                <w:b/>
                <w:sz w:val="20"/>
                <w:szCs w:val="20"/>
              </w:rPr>
              <w:t>Thème n°7</w:t>
            </w:r>
            <w:r w:rsidRPr="00574A7C">
              <w:rPr>
                <w:rFonts w:ascii="Arial" w:hAnsi="Arial" w:cs="Arial"/>
                <w:sz w:val="20"/>
                <w:szCs w:val="20"/>
              </w:rPr>
              <w:t xml:space="preserve"> – (Terminale) La stratégie des organisations </w:t>
            </w:r>
          </w:p>
          <w:p w:rsidR="005B77F6" w:rsidRPr="00574A7C" w:rsidRDefault="005B77F6" w:rsidP="00C478F9">
            <w:pPr>
              <w:jc w:val="both"/>
              <w:rPr>
                <w:rFonts w:ascii="Arial" w:hAnsi="Arial" w:cs="Arial"/>
                <w:sz w:val="20"/>
                <w:szCs w:val="20"/>
              </w:rPr>
            </w:pPr>
            <w:r w:rsidRPr="00574A7C">
              <w:rPr>
                <w:rFonts w:ascii="Arial" w:hAnsi="Arial" w:cs="Arial"/>
                <w:sz w:val="20"/>
                <w:szCs w:val="20"/>
              </w:rPr>
              <w:t>- QdG n° 2 : les stratégies des organisations publiques : quelles spécificités ?</w:t>
            </w:r>
          </w:p>
          <w:p w:rsidR="005B77F6" w:rsidRPr="00574A7C" w:rsidRDefault="005B77F6" w:rsidP="00C478F9">
            <w:pPr>
              <w:jc w:val="both"/>
              <w:rPr>
                <w:rFonts w:ascii="Arial" w:hAnsi="Arial" w:cs="Arial"/>
                <w:sz w:val="20"/>
                <w:szCs w:val="20"/>
              </w:rPr>
            </w:pPr>
            <w:r w:rsidRPr="00574A7C">
              <w:rPr>
                <w:rFonts w:ascii="Arial" w:hAnsi="Arial" w:cs="Arial"/>
                <w:b/>
                <w:sz w:val="20"/>
                <w:szCs w:val="20"/>
              </w:rPr>
              <w:t>Notions </w:t>
            </w:r>
            <w:r w:rsidRPr="00574A7C">
              <w:rPr>
                <w:rFonts w:ascii="Arial" w:hAnsi="Arial" w:cs="Arial"/>
                <w:sz w:val="20"/>
                <w:szCs w:val="20"/>
              </w:rPr>
              <w:t>: marge de manœuvre stratégique</w:t>
            </w:r>
          </w:p>
          <w:p w:rsidR="005B77F6" w:rsidRPr="00574A7C" w:rsidRDefault="005B77F6" w:rsidP="00C478F9">
            <w:pPr>
              <w:jc w:val="both"/>
              <w:rPr>
                <w:rFonts w:ascii="Arial" w:hAnsi="Arial" w:cs="Arial"/>
                <w:sz w:val="20"/>
                <w:szCs w:val="20"/>
              </w:rPr>
            </w:pPr>
          </w:p>
        </w:tc>
      </w:tr>
      <w:tr w:rsidR="005B77F6" w:rsidRPr="00574A7C" w:rsidTr="00C478F9">
        <w:trPr>
          <w:trHeight w:val="534"/>
        </w:trPr>
        <w:tc>
          <w:tcPr>
            <w:tcW w:w="3652" w:type="dxa"/>
            <w:gridSpan w:val="3"/>
            <w:vAlign w:val="center"/>
          </w:tcPr>
          <w:p w:rsidR="005B77F6" w:rsidRPr="00574A7C" w:rsidRDefault="00BB4A84" w:rsidP="00BB4A84">
            <w:pPr>
              <w:jc w:val="center"/>
              <w:rPr>
                <w:rFonts w:ascii="Arial" w:hAnsi="Arial" w:cs="Arial"/>
              </w:rPr>
            </w:pPr>
            <w:r w:rsidRPr="00574A7C">
              <w:rPr>
                <w:rFonts w:ascii="Arial" w:hAnsi="Arial" w:cs="Arial"/>
              </w:rPr>
              <w:sym w:font="Wingdings 2" w:char="F052"/>
            </w:r>
            <w:r w:rsidR="005B77F6" w:rsidRPr="00574A7C">
              <w:rPr>
                <w:rFonts w:ascii="Arial" w:hAnsi="Arial" w:cs="Arial"/>
              </w:rPr>
              <w:t xml:space="preserve"> Économie</w:t>
            </w:r>
          </w:p>
        </w:tc>
        <w:tc>
          <w:tcPr>
            <w:tcW w:w="6716" w:type="dxa"/>
            <w:gridSpan w:val="2"/>
            <w:vAlign w:val="center"/>
          </w:tcPr>
          <w:p w:rsidR="00C478F9" w:rsidRDefault="00C478F9" w:rsidP="00C478F9">
            <w:pPr>
              <w:pStyle w:val="Default"/>
              <w:jc w:val="both"/>
              <w:rPr>
                <w:b/>
                <w:sz w:val="20"/>
                <w:szCs w:val="20"/>
              </w:rPr>
            </w:pPr>
          </w:p>
          <w:p w:rsidR="005B77F6" w:rsidRDefault="005B77F6" w:rsidP="00C478F9">
            <w:pPr>
              <w:pStyle w:val="Default"/>
              <w:jc w:val="both"/>
            </w:pPr>
            <w:r>
              <w:rPr>
                <w:b/>
                <w:sz w:val="20"/>
                <w:szCs w:val="20"/>
              </w:rPr>
              <w:t>Thème n°</w:t>
            </w:r>
            <w:r>
              <w:rPr>
                <w:sz w:val="20"/>
                <w:szCs w:val="20"/>
              </w:rPr>
              <w:t xml:space="preserve"> IV.1. La situation financière des agents économiques</w:t>
            </w:r>
          </w:p>
          <w:p w:rsidR="005B77F6" w:rsidRDefault="005B77F6" w:rsidP="00C478F9">
            <w:pPr>
              <w:snapToGrid w:val="0"/>
              <w:jc w:val="both"/>
              <w:rPr>
                <w:rFonts w:ascii="Arial" w:hAnsi="Arial" w:cs="Arial"/>
                <w:b/>
                <w:sz w:val="20"/>
                <w:szCs w:val="20"/>
              </w:rPr>
            </w:pPr>
          </w:p>
          <w:p w:rsidR="005B77F6" w:rsidRDefault="005B77F6" w:rsidP="00C478F9">
            <w:pPr>
              <w:pStyle w:val="Default"/>
              <w:jc w:val="both"/>
              <w:rPr>
                <w:sz w:val="20"/>
                <w:szCs w:val="20"/>
              </w:rPr>
            </w:pPr>
            <w:r>
              <w:rPr>
                <w:b/>
                <w:sz w:val="20"/>
                <w:szCs w:val="20"/>
              </w:rPr>
              <w:t>Notions</w:t>
            </w:r>
            <w:r>
              <w:rPr>
                <w:sz w:val="20"/>
                <w:szCs w:val="20"/>
              </w:rPr>
              <w:t> Les capacités et besoins de financement, L’autofinancement.</w:t>
            </w:r>
          </w:p>
          <w:p w:rsidR="005B77F6" w:rsidRPr="00574A7C" w:rsidRDefault="005B77F6" w:rsidP="00C478F9">
            <w:pPr>
              <w:pStyle w:val="Default"/>
              <w:jc w:val="both"/>
              <w:rPr>
                <w:sz w:val="20"/>
                <w:szCs w:val="20"/>
              </w:rPr>
            </w:pPr>
          </w:p>
        </w:tc>
      </w:tr>
      <w:tr w:rsidR="005B77F6" w:rsidRPr="00574A7C" w:rsidTr="00C478F9">
        <w:trPr>
          <w:trHeight w:val="528"/>
        </w:trPr>
        <w:tc>
          <w:tcPr>
            <w:tcW w:w="3652" w:type="dxa"/>
            <w:gridSpan w:val="3"/>
            <w:vAlign w:val="center"/>
          </w:tcPr>
          <w:p w:rsidR="005B77F6" w:rsidRPr="00574A7C" w:rsidRDefault="00BB4A84" w:rsidP="00BB4A84">
            <w:pPr>
              <w:jc w:val="center"/>
              <w:rPr>
                <w:rFonts w:ascii="Arial" w:hAnsi="Arial" w:cs="Arial"/>
              </w:rPr>
            </w:pPr>
            <w:r w:rsidRPr="00574A7C">
              <w:rPr>
                <w:rFonts w:ascii="Arial" w:hAnsi="Arial" w:cs="Arial"/>
              </w:rPr>
              <w:sym w:font="Wingdings 2" w:char="F052"/>
            </w:r>
            <w:r w:rsidR="005B77F6" w:rsidRPr="00574A7C">
              <w:rPr>
                <w:rFonts w:ascii="Arial" w:hAnsi="Arial" w:cs="Arial"/>
              </w:rPr>
              <w:t xml:space="preserve"> Droit</w:t>
            </w:r>
          </w:p>
        </w:tc>
        <w:tc>
          <w:tcPr>
            <w:tcW w:w="6716" w:type="dxa"/>
            <w:gridSpan w:val="2"/>
            <w:vAlign w:val="center"/>
          </w:tcPr>
          <w:p w:rsidR="00C478F9" w:rsidRDefault="00C478F9" w:rsidP="00C478F9">
            <w:pPr>
              <w:pStyle w:val="Default"/>
              <w:jc w:val="both"/>
              <w:rPr>
                <w:b/>
                <w:sz w:val="20"/>
                <w:szCs w:val="20"/>
              </w:rPr>
            </w:pPr>
          </w:p>
          <w:p w:rsidR="005B77F6" w:rsidRDefault="005B77F6" w:rsidP="00C478F9">
            <w:pPr>
              <w:pStyle w:val="Default"/>
              <w:jc w:val="both"/>
            </w:pPr>
            <w:r w:rsidRPr="00574A7C">
              <w:rPr>
                <w:b/>
                <w:sz w:val="20"/>
                <w:szCs w:val="20"/>
              </w:rPr>
              <w:t>Thème n</w:t>
            </w:r>
            <w:r w:rsidRPr="00D20326">
              <w:rPr>
                <w:sz w:val="20"/>
                <w:szCs w:val="20"/>
              </w:rPr>
              <w:t>° 3. Qui peut faire valoir ses droits ?</w:t>
            </w:r>
          </w:p>
          <w:p w:rsidR="005B77F6" w:rsidRPr="00574A7C" w:rsidRDefault="005B77F6" w:rsidP="00C478F9">
            <w:pPr>
              <w:jc w:val="both"/>
              <w:rPr>
                <w:rFonts w:ascii="Arial" w:hAnsi="Arial" w:cs="Arial"/>
                <w:sz w:val="20"/>
                <w:szCs w:val="20"/>
              </w:rPr>
            </w:pPr>
          </w:p>
          <w:p w:rsidR="005B77F6" w:rsidRPr="00D20326" w:rsidRDefault="005B77F6" w:rsidP="00C478F9">
            <w:pPr>
              <w:pStyle w:val="Default"/>
              <w:jc w:val="both"/>
              <w:rPr>
                <w:sz w:val="20"/>
                <w:szCs w:val="20"/>
              </w:rPr>
            </w:pPr>
            <w:r w:rsidRPr="00574A7C">
              <w:rPr>
                <w:b/>
                <w:sz w:val="20"/>
                <w:szCs w:val="20"/>
              </w:rPr>
              <w:t>Notions</w:t>
            </w:r>
            <w:r w:rsidRPr="00574A7C">
              <w:rPr>
                <w:sz w:val="20"/>
                <w:szCs w:val="20"/>
              </w:rPr>
              <w:t> </w:t>
            </w:r>
            <w:r w:rsidRPr="00D20326">
              <w:rPr>
                <w:sz w:val="20"/>
                <w:szCs w:val="20"/>
              </w:rPr>
              <w:t>La personne physique, la personne morale</w:t>
            </w:r>
          </w:p>
          <w:p w:rsidR="005B77F6" w:rsidRDefault="005B77F6" w:rsidP="00C478F9">
            <w:pPr>
              <w:jc w:val="both"/>
              <w:rPr>
                <w:rFonts w:ascii="Arial" w:hAnsi="Arial" w:cs="Arial"/>
                <w:sz w:val="20"/>
                <w:szCs w:val="20"/>
              </w:rPr>
            </w:pPr>
          </w:p>
          <w:p w:rsidR="00E56852" w:rsidRPr="00574A7C" w:rsidRDefault="00E56852" w:rsidP="00C478F9">
            <w:pPr>
              <w:jc w:val="both"/>
              <w:rPr>
                <w:rFonts w:ascii="Arial" w:hAnsi="Arial" w:cs="Arial"/>
                <w:sz w:val="20"/>
                <w:szCs w:val="20"/>
              </w:rPr>
            </w:pPr>
          </w:p>
        </w:tc>
      </w:tr>
      <w:tr w:rsidR="005B77F6" w:rsidRPr="00574A7C" w:rsidTr="00574A7C">
        <w:tc>
          <w:tcPr>
            <w:tcW w:w="10368" w:type="dxa"/>
            <w:gridSpan w:val="5"/>
            <w:shd w:val="clear" w:color="auto" w:fill="E6E6E6"/>
            <w:vAlign w:val="center"/>
          </w:tcPr>
          <w:p w:rsidR="005B77F6" w:rsidRPr="00574A7C" w:rsidRDefault="005B77F6" w:rsidP="00106092">
            <w:pPr>
              <w:rPr>
                <w:rFonts w:ascii="Arial" w:hAnsi="Arial" w:cs="Arial"/>
                <w:b/>
              </w:rPr>
            </w:pPr>
            <w:r w:rsidRPr="00574A7C">
              <w:rPr>
                <w:rFonts w:ascii="Arial" w:hAnsi="Arial" w:cs="Arial"/>
                <w:b/>
              </w:rPr>
              <w:lastRenderedPageBreak/>
              <w:t>Ressources à utiliser avec les élèves</w:t>
            </w:r>
          </w:p>
        </w:tc>
      </w:tr>
      <w:tr w:rsidR="005B77F6" w:rsidRPr="00530626" w:rsidTr="00574A7C">
        <w:tc>
          <w:tcPr>
            <w:tcW w:w="3168" w:type="dxa"/>
            <w:tcBorders>
              <w:bottom w:val="single" w:sz="4" w:space="0" w:color="auto"/>
            </w:tcBorders>
            <w:vAlign w:val="center"/>
          </w:tcPr>
          <w:p w:rsidR="005B77F6" w:rsidRPr="00574A7C" w:rsidRDefault="005B77F6" w:rsidP="00C478F9">
            <w:pPr>
              <w:jc w:val="center"/>
              <w:rPr>
                <w:rFonts w:ascii="Arial" w:hAnsi="Arial" w:cs="Arial"/>
              </w:rPr>
            </w:pPr>
            <w:r w:rsidRPr="00574A7C">
              <w:rPr>
                <w:rFonts w:ascii="Arial" w:hAnsi="Arial" w:cs="Arial"/>
              </w:rPr>
              <w:t>- Sitographie :</w:t>
            </w:r>
          </w:p>
        </w:tc>
        <w:tc>
          <w:tcPr>
            <w:tcW w:w="7200" w:type="dxa"/>
            <w:gridSpan w:val="4"/>
            <w:tcBorders>
              <w:bottom w:val="single" w:sz="4" w:space="0" w:color="auto"/>
            </w:tcBorders>
            <w:vAlign w:val="center"/>
          </w:tcPr>
          <w:p w:rsidR="00E56852" w:rsidRDefault="00E56852" w:rsidP="00106092">
            <w:pPr>
              <w:rPr>
                <w:rStyle w:val="CitationHTML"/>
                <w:rFonts w:ascii="Arial" w:hAnsi="Arial" w:cs="Arial"/>
                <w:color w:val="auto"/>
              </w:rPr>
            </w:pPr>
          </w:p>
          <w:p w:rsidR="005B77F6" w:rsidRDefault="005B77F6" w:rsidP="00106092">
            <w:pPr>
              <w:rPr>
                <w:rStyle w:val="CitationHTML"/>
                <w:rFonts w:ascii="Arial" w:hAnsi="Arial" w:cs="Arial"/>
                <w:color w:val="auto"/>
              </w:rPr>
            </w:pPr>
            <w:hyperlink r:id="rId7" w:history="1">
              <w:r w:rsidRPr="00B304DB">
                <w:rPr>
                  <w:rStyle w:val="Lienhypertexte"/>
                  <w:rFonts w:ascii="Arial" w:hAnsi="Arial" w:cs="Arial"/>
                </w:rPr>
                <w:t>http://www.societe.com/</w:t>
              </w:r>
            </w:hyperlink>
          </w:p>
          <w:p w:rsidR="005B77F6" w:rsidRDefault="005B77F6" w:rsidP="00106092">
            <w:pPr>
              <w:rPr>
                <w:rFonts w:ascii="Arial" w:hAnsi="Arial" w:cs="Arial"/>
              </w:rPr>
            </w:pPr>
            <w:hyperlink r:id="rId8" w:history="1">
              <w:r w:rsidRPr="00B304DB">
                <w:rPr>
                  <w:rStyle w:val="Lienhypertexte"/>
                  <w:rFonts w:ascii="Arial" w:hAnsi="Arial" w:cs="Arial"/>
                </w:rPr>
                <w:t>http://www.verif.com/</w:t>
              </w:r>
            </w:hyperlink>
          </w:p>
          <w:p w:rsidR="00E56852" w:rsidRDefault="00E56852" w:rsidP="00106092">
            <w:pPr>
              <w:rPr>
                <w:rFonts w:ascii="Arial" w:hAnsi="Arial" w:cs="Arial"/>
              </w:rPr>
            </w:pPr>
            <w:hyperlink r:id="rId9" w:history="1">
              <w:r w:rsidRPr="006932A4">
                <w:rPr>
                  <w:rStyle w:val="Lienhypertexte"/>
                  <w:rFonts w:ascii="Arial" w:hAnsi="Arial" w:cs="Arial"/>
                </w:rPr>
                <w:t>http://www.bilansgratuits.fr/</w:t>
              </w:r>
            </w:hyperlink>
          </w:p>
          <w:p w:rsidR="00E56852" w:rsidRPr="00530626" w:rsidRDefault="00E56852" w:rsidP="00106092">
            <w:pPr>
              <w:rPr>
                <w:rFonts w:ascii="Arial" w:hAnsi="Arial" w:cs="Arial"/>
              </w:rPr>
            </w:pPr>
          </w:p>
        </w:tc>
      </w:tr>
      <w:tr w:rsidR="005B77F6" w:rsidRPr="00574A7C" w:rsidTr="00574A7C">
        <w:tc>
          <w:tcPr>
            <w:tcW w:w="3168" w:type="dxa"/>
            <w:tcBorders>
              <w:bottom w:val="single" w:sz="4" w:space="0" w:color="auto"/>
            </w:tcBorders>
            <w:vAlign w:val="center"/>
          </w:tcPr>
          <w:p w:rsidR="005B77F6" w:rsidRPr="00574A7C" w:rsidRDefault="005B77F6" w:rsidP="00C478F9">
            <w:pPr>
              <w:jc w:val="center"/>
              <w:rPr>
                <w:rFonts w:ascii="Arial" w:hAnsi="Arial" w:cs="Arial"/>
              </w:rPr>
            </w:pPr>
            <w:r w:rsidRPr="00574A7C">
              <w:rPr>
                <w:rFonts w:ascii="Arial" w:hAnsi="Arial" w:cs="Arial"/>
              </w:rPr>
              <w:t>- Séquence(s) vidéo(s) :</w:t>
            </w:r>
          </w:p>
        </w:tc>
        <w:tc>
          <w:tcPr>
            <w:tcW w:w="7200" w:type="dxa"/>
            <w:gridSpan w:val="4"/>
            <w:tcBorders>
              <w:bottom w:val="single" w:sz="4" w:space="0" w:color="auto"/>
            </w:tcBorders>
            <w:vAlign w:val="center"/>
          </w:tcPr>
          <w:p w:rsidR="00C478F9" w:rsidRPr="00616F69" w:rsidRDefault="00C478F9" w:rsidP="00C478F9">
            <w:pPr>
              <w:pStyle w:val="NormalWeb"/>
              <w:rPr>
                <w:rFonts w:ascii="Arial" w:hAnsi="Arial" w:cs="Arial"/>
                <w:color w:val="000000"/>
                <w:sz w:val="22"/>
                <w:szCs w:val="22"/>
                <w:lang w:eastAsia="en-US"/>
              </w:rPr>
            </w:pPr>
          </w:p>
          <w:p w:rsidR="00C478F9" w:rsidRPr="00616F69" w:rsidRDefault="00C478F9" w:rsidP="001814F9">
            <w:pPr>
              <w:pStyle w:val="NormalWeb"/>
              <w:jc w:val="both"/>
              <w:rPr>
                <w:rFonts w:ascii="Arial" w:hAnsi="Arial" w:cs="Arial"/>
                <w:color w:val="000000"/>
                <w:sz w:val="22"/>
                <w:szCs w:val="22"/>
                <w:lang w:eastAsia="en-US"/>
              </w:rPr>
            </w:pPr>
            <w:r w:rsidRPr="00616F69">
              <w:rPr>
                <w:rFonts w:ascii="Arial" w:hAnsi="Arial" w:cs="Arial"/>
                <w:color w:val="000000"/>
                <w:sz w:val="22"/>
                <w:szCs w:val="22"/>
                <w:lang w:eastAsia="en-US"/>
              </w:rPr>
              <w:t>Extrait de l’intervention de Stephan Brousse lors de la 3ème université d’été du Commerce B to B organisée à Marseille du 4 au 6 juillet 2012  par la CGI.</w:t>
            </w:r>
          </w:p>
          <w:p w:rsidR="00C478F9" w:rsidRPr="00616F69" w:rsidRDefault="00C478F9" w:rsidP="00106092">
            <w:pPr>
              <w:rPr>
                <w:rFonts w:ascii="Arial" w:hAnsi="Arial" w:cs="Arial"/>
                <w:sz w:val="22"/>
                <w:szCs w:val="22"/>
              </w:rPr>
            </w:pPr>
          </w:p>
          <w:p w:rsidR="005B77F6" w:rsidRPr="00616F69" w:rsidRDefault="00C478F9" w:rsidP="001814F9">
            <w:pPr>
              <w:jc w:val="both"/>
              <w:rPr>
                <w:rFonts w:ascii="Arial" w:hAnsi="Arial" w:cs="Arial"/>
                <w:sz w:val="22"/>
                <w:szCs w:val="22"/>
              </w:rPr>
            </w:pPr>
            <w:hyperlink r:id="rId10" w:history="1">
              <w:r w:rsidRPr="00616F69">
                <w:rPr>
                  <w:rStyle w:val="Lienhypertexte"/>
                  <w:rFonts w:ascii="Arial" w:hAnsi="Arial" w:cs="Arial"/>
                  <w:sz w:val="22"/>
                  <w:szCs w:val="22"/>
                </w:rPr>
                <w:t>http://www.dailymotion.com/video/xwx26s_stephan-brousse-evaluation-et-performance_news</w:t>
              </w:r>
            </w:hyperlink>
          </w:p>
          <w:p w:rsidR="00C478F9" w:rsidRPr="00574A7C" w:rsidRDefault="00C478F9" w:rsidP="00106092">
            <w:pPr>
              <w:rPr>
                <w:rFonts w:ascii="Arial" w:hAnsi="Arial" w:cs="Arial"/>
              </w:rPr>
            </w:pPr>
          </w:p>
        </w:tc>
      </w:tr>
      <w:tr w:rsidR="005B77F6" w:rsidRPr="00574A7C" w:rsidTr="00574A7C">
        <w:tc>
          <w:tcPr>
            <w:tcW w:w="10368" w:type="dxa"/>
            <w:gridSpan w:val="5"/>
            <w:shd w:val="clear" w:color="auto" w:fill="E6E6E6"/>
            <w:vAlign w:val="center"/>
          </w:tcPr>
          <w:p w:rsidR="005B77F6" w:rsidRPr="00574A7C" w:rsidRDefault="005B77F6" w:rsidP="00E940DE">
            <w:pPr>
              <w:rPr>
                <w:rFonts w:ascii="Arial" w:hAnsi="Arial" w:cs="Arial"/>
                <w:b/>
              </w:rPr>
            </w:pPr>
            <w:r w:rsidRPr="00574A7C">
              <w:rPr>
                <w:rFonts w:ascii="Arial" w:hAnsi="Arial" w:cs="Arial"/>
                <w:b/>
              </w:rPr>
              <w:t xml:space="preserve">Évaluation des capacités </w:t>
            </w:r>
          </w:p>
        </w:tc>
      </w:tr>
      <w:tr w:rsidR="005B77F6" w:rsidRPr="00574A7C" w:rsidTr="00574A7C">
        <w:tc>
          <w:tcPr>
            <w:tcW w:w="10368" w:type="dxa"/>
            <w:gridSpan w:val="5"/>
            <w:tcBorders>
              <w:bottom w:val="single" w:sz="4" w:space="0" w:color="auto"/>
            </w:tcBorders>
            <w:vAlign w:val="center"/>
          </w:tcPr>
          <w:p w:rsidR="00C478F9" w:rsidRDefault="00C478F9" w:rsidP="002E4594">
            <w:pPr>
              <w:rPr>
                <w:rFonts w:ascii="Arial" w:hAnsi="Arial" w:cs="Arial"/>
                <w:i/>
              </w:rPr>
            </w:pPr>
          </w:p>
          <w:p w:rsidR="005B77F6" w:rsidRPr="00574A7C" w:rsidRDefault="005B77F6" w:rsidP="00C478F9">
            <w:pPr>
              <w:jc w:val="center"/>
              <w:rPr>
                <w:rFonts w:ascii="Arial" w:hAnsi="Arial" w:cs="Arial"/>
                <w:i/>
              </w:rPr>
            </w:pPr>
            <w:r w:rsidRPr="00574A7C">
              <w:rPr>
                <w:rFonts w:ascii="Arial" w:hAnsi="Arial" w:cs="Arial"/>
                <w:i/>
              </w:rPr>
              <w:t>(Préconisation : une mise en situation au travers d’un cas concret peut permettre de vérifier que l’élève mobilise les capacités et les notions pour analyser et comprendre une situation)</w:t>
            </w:r>
          </w:p>
          <w:p w:rsidR="005B77F6" w:rsidRPr="00574A7C" w:rsidRDefault="005B77F6" w:rsidP="00E940DE">
            <w:pPr>
              <w:rPr>
                <w:rFonts w:ascii="Arial" w:hAnsi="Arial" w:cs="Arial"/>
                <w:i/>
              </w:rPr>
            </w:pPr>
          </w:p>
        </w:tc>
      </w:tr>
      <w:tr w:rsidR="005B77F6" w:rsidRPr="00574A7C" w:rsidTr="00574A7C">
        <w:tc>
          <w:tcPr>
            <w:tcW w:w="10368" w:type="dxa"/>
            <w:gridSpan w:val="5"/>
            <w:shd w:val="clear" w:color="auto" w:fill="E6E6E6"/>
            <w:vAlign w:val="center"/>
          </w:tcPr>
          <w:p w:rsidR="005B77F6" w:rsidRPr="00574A7C" w:rsidRDefault="005B77F6" w:rsidP="00A32050">
            <w:pPr>
              <w:rPr>
                <w:rFonts w:ascii="Arial" w:hAnsi="Arial" w:cs="Arial"/>
                <w:b/>
              </w:rPr>
            </w:pPr>
            <w:r w:rsidRPr="00574A7C">
              <w:rPr>
                <w:rFonts w:ascii="Arial" w:hAnsi="Arial" w:cs="Arial"/>
                <w:b/>
              </w:rPr>
              <w:t>Prolongements dans les programmes de terminale (ultérieurement)</w:t>
            </w:r>
          </w:p>
        </w:tc>
      </w:tr>
      <w:tr w:rsidR="005B77F6" w:rsidRPr="00574A7C" w:rsidTr="00574A7C">
        <w:tc>
          <w:tcPr>
            <w:tcW w:w="3168" w:type="dxa"/>
            <w:vAlign w:val="center"/>
          </w:tcPr>
          <w:p w:rsidR="005B77F6" w:rsidRPr="00574A7C" w:rsidRDefault="005B77F6" w:rsidP="00C478F9">
            <w:pPr>
              <w:jc w:val="center"/>
              <w:rPr>
                <w:rFonts w:ascii="Arial" w:hAnsi="Arial" w:cs="Arial"/>
              </w:rPr>
            </w:pPr>
            <w:r>
              <w:rPr>
                <w:rFonts w:ascii="Wingdings 2" w:hAnsi="Wingdings 2"/>
              </w:rPr>
              <w:t></w:t>
            </w:r>
            <w:r>
              <w:rPr>
                <w:rFonts w:ascii="Arial" w:hAnsi="Arial" w:cs="Arial"/>
              </w:rPr>
              <w:t xml:space="preserve"> </w:t>
            </w:r>
            <w:r w:rsidRPr="00574A7C">
              <w:rPr>
                <w:rFonts w:ascii="Arial" w:hAnsi="Arial" w:cs="Arial"/>
              </w:rPr>
              <w:t xml:space="preserve"> Gestion et finance</w:t>
            </w:r>
          </w:p>
        </w:tc>
        <w:tc>
          <w:tcPr>
            <w:tcW w:w="7200" w:type="dxa"/>
            <w:gridSpan w:val="4"/>
            <w:vAlign w:val="center"/>
          </w:tcPr>
          <w:p w:rsidR="00C478F9" w:rsidRPr="00616F69" w:rsidRDefault="00C478F9" w:rsidP="00C478F9">
            <w:pPr>
              <w:pStyle w:val="NormalWeb"/>
              <w:jc w:val="both"/>
              <w:rPr>
                <w:rFonts w:ascii="Arial" w:hAnsi="Arial" w:cs="Arial"/>
                <w:color w:val="000000"/>
                <w:sz w:val="22"/>
                <w:szCs w:val="22"/>
                <w:u w:val="single"/>
                <w:lang w:eastAsia="en-US"/>
              </w:rPr>
            </w:pPr>
          </w:p>
          <w:p w:rsidR="005B77F6" w:rsidRPr="00616F69" w:rsidRDefault="005B77F6" w:rsidP="00C478F9">
            <w:pPr>
              <w:pStyle w:val="NormalWeb"/>
              <w:jc w:val="both"/>
              <w:rPr>
                <w:rFonts w:ascii="Arial" w:hAnsi="Arial" w:cs="Arial"/>
                <w:color w:val="000000"/>
                <w:sz w:val="22"/>
                <w:szCs w:val="22"/>
                <w:lang w:eastAsia="en-US"/>
              </w:rPr>
            </w:pPr>
            <w:r w:rsidRPr="00616F69">
              <w:rPr>
                <w:rFonts w:ascii="Arial" w:hAnsi="Arial" w:cs="Arial"/>
                <w:b/>
                <w:color w:val="000000"/>
                <w:sz w:val="22"/>
                <w:szCs w:val="22"/>
                <w:u w:val="single"/>
                <w:lang w:eastAsia="en-US"/>
              </w:rPr>
              <w:t>Thème 2</w:t>
            </w:r>
            <w:r w:rsidRPr="00616F69">
              <w:rPr>
                <w:rFonts w:ascii="Arial" w:hAnsi="Arial" w:cs="Arial"/>
                <w:b/>
                <w:color w:val="000000"/>
                <w:sz w:val="22"/>
                <w:szCs w:val="22"/>
                <w:lang w:eastAsia="en-US"/>
              </w:rPr>
              <w:t xml:space="preserve"> </w:t>
            </w:r>
            <w:r w:rsidRPr="00616F69">
              <w:rPr>
                <w:rFonts w:ascii="Arial" w:hAnsi="Arial" w:cs="Arial"/>
                <w:color w:val="000000"/>
                <w:sz w:val="22"/>
                <w:szCs w:val="22"/>
                <w:lang w:eastAsia="en-US"/>
              </w:rPr>
              <w:t>- Analyser la situation de l’entreprise</w:t>
            </w:r>
          </w:p>
          <w:p w:rsidR="005B77F6" w:rsidRPr="00616F69" w:rsidRDefault="005B77F6" w:rsidP="00C478F9">
            <w:pPr>
              <w:pStyle w:val="NormalWeb"/>
              <w:jc w:val="both"/>
              <w:rPr>
                <w:rFonts w:ascii="Arial" w:hAnsi="Arial" w:cs="Arial"/>
                <w:color w:val="000000"/>
                <w:sz w:val="22"/>
                <w:szCs w:val="22"/>
                <w:lang w:eastAsia="en-US"/>
              </w:rPr>
            </w:pPr>
          </w:p>
          <w:p w:rsidR="005B77F6" w:rsidRPr="00616F69" w:rsidRDefault="005B77F6" w:rsidP="00C478F9">
            <w:pPr>
              <w:autoSpaceDE w:val="0"/>
              <w:autoSpaceDN w:val="0"/>
              <w:adjustRightInd w:val="0"/>
              <w:jc w:val="both"/>
              <w:rPr>
                <w:rFonts w:ascii="Arial" w:hAnsi="Arial" w:cs="Arial"/>
                <w:color w:val="000000"/>
                <w:sz w:val="22"/>
                <w:szCs w:val="22"/>
                <w:lang w:eastAsia="en-US"/>
              </w:rPr>
            </w:pPr>
            <w:r w:rsidRPr="00616F69">
              <w:rPr>
                <w:rFonts w:ascii="Arial" w:hAnsi="Arial" w:cs="Arial"/>
                <w:b/>
                <w:color w:val="000000"/>
                <w:sz w:val="22"/>
                <w:szCs w:val="22"/>
                <w:lang w:eastAsia="en-US"/>
              </w:rPr>
              <w:t>Question de gestion n°2 </w:t>
            </w:r>
            <w:r w:rsidRPr="00616F69">
              <w:rPr>
                <w:rFonts w:ascii="Arial" w:hAnsi="Arial" w:cs="Arial"/>
                <w:color w:val="000000"/>
                <w:sz w:val="22"/>
                <w:szCs w:val="22"/>
                <w:lang w:eastAsia="en-US"/>
              </w:rPr>
              <w:t>: Qu’est-ce qu’une entreprise performante ?</w:t>
            </w:r>
          </w:p>
          <w:p w:rsidR="005B77F6" w:rsidRPr="00616F69" w:rsidRDefault="005B77F6" w:rsidP="00C478F9">
            <w:pPr>
              <w:autoSpaceDE w:val="0"/>
              <w:autoSpaceDN w:val="0"/>
              <w:adjustRightInd w:val="0"/>
              <w:jc w:val="both"/>
              <w:rPr>
                <w:rFonts w:ascii="Arial" w:hAnsi="Arial" w:cs="Arial"/>
                <w:color w:val="000000"/>
                <w:sz w:val="22"/>
                <w:szCs w:val="22"/>
                <w:lang w:eastAsia="en-US"/>
              </w:rPr>
            </w:pPr>
          </w:p>
          <w:p w:rsidR="005B77F6" w:rsidRPr="00616F69" w:rsidRDefault="005B77F6" w:rsidP="00C478F9">
            <w:pPr>
              <w:jc w:val="both"/>
              <w:rPr>
                <w:rFonts w:ascii="Arial" w:hAnsi="Arial" w:cs="Arial"/>
                <w:color w:val="000080"/>
                <w:sz w:val="22"/>
                <w:szCs w:val="22"/>
              </w:rPr>
            </w:pPr>
            <w:r w:rsidRPr="00616F69">
              <w:rPr>
                <w:rFonts w:ascii="Arial" w:hAnsi="Arial" w:cs="Arial"/>
                <w:b/>
                <w:color w:val="000000"/>
                <w:sz w:val="22"/>
                <w:szCs w:val="22"/>
                <w:lang w:eastAsia="en-US"/>
              </w:rPr>
              <w:t>Notions</w:t>
            </w:r>
            <w:r w:rsidRPr="00616F69">
              <w:rPr>
                <w:rFonts w:ascii="Arial" w:hAnsi="Arial" w:cs="Arial"/>
                <w:color w:val="000000"/>
                <w:sz w:val="22"/>
                <w:szCs w:val="22"/>
                <w:lang w:eastAsia="en-US"/>
              </w:rPr>
              <w:t> : Analyse de la profitabilité et de la rentabilité</w:t>
            </w:r>
          </w:p>
          <w:p w:rsidR="005B77F6" w:rsidRPr="00616F69" w:rsidRDefault="005B77F6" w:rsidP="00C478F9">
            <w:pPr>
              <w:autoSpaceDE w:val="0"/>
              <w:autoSpaceDN w:val="0"/>
              <w:adjustRightInd w:val="0"/>
              <w:jc w:val="both"/>
              <w:rPr>
                <w:rFonts w:ascii="Arial" w:hAnsi="Arial" w:cs="Arial"/>
                <w:color w:val="000000"/>
                <w:sz w:val="22"/>
                <w:szCs w:val="22"/>
                <w:lang w:eastAsia="en-US"/>
              </w:rPr>
            </w:pPr>
          </w:p>
          <w:p w:rsidR="005B77F6" w:rsidRPr="00616F69" w:rsidRDefault="005B77F6" w:rsidP="00C478F9">
            <w:pPr>
              <w:jc w:val="both"/>
              <w:rPr>
                <w:rFonts w:ascii="Arial" w:hAnsi="Arial" w:cs="Arial"/>
                <w:sz w:val="22"/>
                <w:szCs w:val="22"/>
              </w:rPr>
            </w:pPr>
          </w:p>
        </w:tc>
      </w:tr>
      <w:tr w:rsidR="005B77F6" w:rsidRPr="00574A7C" w:rsidTr="00574A7C">
        <w:tc>
          <w:tcPr>
            <w:tcW w:w="3168" w:type="dxa"/>
            <w:vAlign w:val="center"/>
          </w:tcPr>
          <w:p w:rsidR="005B77F6" w:rsidRPr="00574A7C" w:rsidRDefault="005B77F6" w:rsidP="00C478F9">
            <w:pPr>
              <w:jc w:val="center"/>
              <w:rPr>
                <w:rFonts w:ascii="Arial" w:hAnsi="Arial" w:cs="Arial"/>
              </w:rPr>
            </w:pPr>
            <w:r>
              <w:rPr>
                <w:rFonts w:ascii="Wingdings 2" w:hAnsi="Wingdings 2"/>
              </w:rPr>
              <w:t></w:t>
            </w:r>
            <w:r>
              <w:rPr>
                <w:rFonts w:ascii="Arial" w:hAnsi="Arial" w:cs="Arial"/>
              </w:rPr>
              <w:t xml:space="preserve"> </w:t>
            </w:r>
            <w:r w:rsidRPr="00574A7C">
              <w:rPr>
                <w:rFonts w:ascii="Arial" w:hAnsi="Arial" w:cs="Arial"/>
              </w:rPr>
              <w:t>Mercatique (Marketing)</w:t>
            </w:r>
          </w:p>
        </w:tc>
        <w:tc>
          <w:tcPr>
            <w:tcW w:w="7200" w:type="dxa"/>
            <w:gridSpan w:val="4"/>
            <w:vAlign w:val="center"/>
          </w:tcPr>
          <w:p w:rsidR="00C478F9" w:rsidRPr="00616F69" w:rsidRDefault="005B77F6" w:rsidP="00C478F9">
            <w:pPr>
              <w:pStyle w:val="NormalWeb"/>
              <w:jc w:val="both"/>
              <w:rPr>
                <w:rFonts w:ascii="Arial" w:hAnsi="Arial" w:cs="Arial"/>
                <w:sz w:val="22"/>
                <w:szCs w:val="22"/>
              </w:rPr>
            </w:pPr>
            <w:r w:rsidRPr="00616F69">
              <w:rPr>
                <w:rFonts w:ascii="Arial" w:hAnsi="Arial" w:cs="Arial"/>
                <w:sz w:val="22"/>
                <w:szCs w:val="22"/>
              </w:rPr>
              <w:t xml:space="preserve"> </w:t>
            </w:r>
          </w:p>
          <w:p w:rsidR="005B77F6" w:rsidRPr="00616F69" w:rsidRDefault="005B77F6" w:rsidP="00C478F9">
            <w:pPr>
              <w:pStyle w:val="NormalWeb"/>
              <w:jc w:val="both"/>
              <w:rPr>
                <w:rFonts w:ascii="Arial" w:hAnsi="Arial" w:cs="Arial"/>
                <w:color w:val="000000"/>
                <w:sz w:val="22"/>
                <w:szCs w:val="22"/>
                <w:lang w:eastAsia="en-US"/>
              </w:rPr>
            </w:pPr>
            <w:r w:rsidRPr="00616F69">
              <w:rPr>
                <w:rFonts w:ascii="Arial" w:hAnsi="Arial" w:cs="Arial"/>
                <w:b/>
                <w:color w:val="000000"/>
                <w:sz w:val="22"/>
                <w:szCs w:val="22"/>
                <w:u w:val="single"/>
                <w:lang w:eastAsia="en-US"/>
              </w:rPr>
              <w:t>Thème 2</w:t>
            </w:r>
            <w:r w:rsidRPr="00616F69">
              <w:rPr>
                <w:rFonts w:ascii="Arial" w:hAnsi="Arial" w:cs="Arial"/>
                <w:b/>
                <w:color w:val="000000"/>
                <w:sz w:val="22"/>
                <w:szCs w:val="22"/>
                <w:lang w:eastAsia="en-US"/>
              </w:rPr>
              <w:t xml:space="preserve"> </w:t>
            </w:r>
            <w:r w:rsidRPr="00616F69">
              <w:rPr>
                <w:rFonts w:ascii="Arial" w:hAnsi="Arial" w:cs="Arial"/>
                <w:color w:val="000000"/>
                <w:sz w:val="22"/>
                <w:szCs w:val="22"/>
                <w:lang w:eastAsia="en-US"/>
              </w:rPr>
              <w:t>– Mercatique et marchés</w:t>
            </w:r>
          </w:p>
          <w:p w:rsidR="005B77F6" w:rsidRPr="00616F69" w:rsidRDefault="005B77F6" w:rsidP="00C478F9">
            <w:pPr>
              <w:pStyle w:val="NormalWeb"/>
              <w:jc w:val="both"/>
              <w:rPr>
                <w:rFonts w:ascii="Arial" w:hAnsi="Arial" w:cs="Arial"/>
                <w:color w:val="000000"/>
                <w:sz w:val="22"/>
                <w:szCs w:val="22"/>
                <w:lang w:eastAsia="en-US"/>
              </w:rPr>
            </w:pPr>
          </w:p>
          <w:p w:rsidR="005B77F6" w:rsidRPr="00616F69" w:rsidRDefault="005B77F6" w:rsidP="00C478F9">
            <w:pPr>
              <w:autoSpaceDE w:val="0"/>
              <w:autoSpaceDN w:val="0"/>
              <w:adjustRightInd w:val="0"/>
              <w:jc w:val="both"/>
              <w:rPr>
                <w:rFonts w:ascii="Arial" w:hAnsi="Arial" w:cs="Arial"/>
                <w:color w:val="000000"/>
                <w:sz w:val="22"/>
                <w:szCs w:val="22"/>
                <w:lang w:eastAsia="en-US"/>
              </w:rPr>
            </w:pPr>
            <w:r w:rsidRPr="00616F69">
              <w:rPr>
                <w:rFonts w:ascii="Arial" w:hAnsi="Arial" w:cs="Arial"/>
                <w:b/>
                <w:color w:val="000000"/>
                <w:sz w:val="22"/>
                <w:szCs w:val="22"/>
                <w:lang w:eastAsia="en-US"/>
              </w:rPr>
              <w:t>Question de gestion n°1 </w:t>
            </w:r>
            <w:r w:rsidRPr="00616F69">
              <w:rPr>
                <w:rFonts w:ascii="Arial" w:hAnsi="Arial" w:cs="Arial"/>
                <w:color w:val="000000"/>
                <w:sz w:val="22"/>
                <w:szCs w:val="22"/>
                <w:lang w:eastAsia="en-US"/>
              </w:rPr>
              <w:t xml:space="preserve">: Le produit a-t-il un prix? </w:t>
            </w:r>
          </w:p>
          <w:p w:rsidR="005B77F6" w:rsidRPr="00616F69" w:rsidRDefault="005B77F6" w:rsidP="00C478F9">
            <w:pPr>
              <w:autoSpaceDE w:val="0"/>
              <w:autoSpaceDN w:val="0"/>
              <w:adjustRightInd w:val="0"/>
              <w:jc w:val="both"/>
              <w:rPr>
                <w:rFonts w:ascii="Arial" w:hAnsi="Arial" w:cs="Arial"/>
                <w:color w:val="000000"/>
                <w:sz w:val="22"/>
                <w:szCs w:val="22"/>
                <w:lang w:eastAsia="en-US"/>
              </w:rPr>
            </w:pPr>
          </w:p>
          <w:p w:rsidR="005B77F6" w:rsidRPr="00616F69" w:rsidRDefault="005B77F6" w:rsidP="00C478F9">
            <w:pPr>
              <w:jc w:val="both"/>
              <w:rPr>
                <w:rFonts w:ascii="Arial" w:hAnsi="Arial" w:cs="Arial"/>
                <w:color w:val="000080"/>
                <w:sz w:val="22"/>
                <w:szCs w:val="22"/>
              </w:rPr>
            </w:pPr>
            <w:r w:rsidRPr="00616F69">
              <w:rPr>
                <w:rFonts w:ascii="Arial" w:hAnsi="Arial" w:cs="Arial"/>
                <w:b/>
                <w:color w:val="000000"/>
                <w:sz w:val="22"/>
                <w:szCs w:val="22"/>
                <w:lang w:eastAsia="en-US"/>
              </w:rPr>
              <w:t>Notions</w:t>
            </w:r>
            <w:r w:rsidRPr="00616F69">
              <w:rPr>
                <w:rFonts w:ascii="Arial" w:hAnsi="Arial" w:cs="Arial"/>
                <w:color w:val="000000"/>
                <w:sz w:val="22"/>
                <w:szCs w:val="22"/>
                <w:lang w:eastAsia="en-US"/>
              </w:rPr>
              <w:t xml:space="preserve"> : </w:t>
            </w:r>
            <w:r w:rsidRPr="00616F69">
              <w:rPr>
                <w:rFonts w:ascii="Arial" w:hAnsi="Arial" w:cs="Arial"/>
                <w:sz w:val="22"/>
                <w:szCs w:val="22"/>
                <w:lang w:eastAsia="en-US"/>
              </w:rPr>
              <w:t xml:space="preserve">Sensibilité-prix, coûts, taux de marge, prix cible </w:t>
            </w:r>
          </w:p>
          <w:p w:rsidR="005B77F6" w:rsidRPr="00616F69" w:rsidRDefault="005B77F6" w:rsidP="00C478F9">
            <w:pPr>
              <w:pStyle w:val="Default"/>
              <w:jc w:val="both"/>
              <w:rPr>
                <w:sz w:val="22"/>
                <w:szCs w:val="22"/>
              </w:rPr>
            </w:pPr>
          </w:p>
        </w:tc>
      </w:tr>
      <w:tr w:rsidR="005B77F6" w:rsidRPr="00574A7C" w:rsidTr="00574A7C">
        <w:tc>
          <w:tcPr>
            <w:tcW w:w="3168" w:type="dxa"/>
            <w:vAlign w:val="center"/>
          </w:tcPr>
          <w:p w:rsidR="005B77F6" w:rsidRPr="00574A7C" w:rsidRDefault="005B77F6" w:rsidP="00C478F9">
            <w:pPr>
              <w:jc w:val="center"/>
              <w:rPr>
                <w:rFonts w:ascii="Arial" w:hAnsi="Arial" w:cs="Arial"/>
              </w:rPr>
            </w:pPr>
            <w:r>
              <w:rPr>
                <w:rFonts w:ascii="Wingdings 2" w:hAnsi="Wingdings 2"/>
              </w:rPr>
              <w:t></w:t>
            </w:r>
            <w:r>
              <w:rPr>
                <w:rFonts w:ascii="Arial" w:hAnsi="Arial" w:cs="Arial"/>
              </w:rPr>
              <w:t xml:space="preserve"> </w:t>
            </w:r>
            <w:r w:rsidRPr="00574A7C">
              <w:rPr>
                <w:rFonts w:ascii="Arial" w:hAnsi="Arial" w:cs="Arial"/>
              </w:rPr>
              <w:t xml:space="preserve"> Ressources humaines et communication</w:t>
            </w:r>
          </w:p>
        </w:tc>
        <w:tc>
          <w:tcPr>
            <w:tcW w:w="7200" w:type="dxa"/>
            <w:gridSpan w:val="4"/>
            <w:vAlign w:val="center"/>
          </w:tcPr>
          <w:p w:rsidR="00C478F9" w:rsidRPr="00616F69" w:rsidRDefault="00C478F9" w:rsidP="00C478F9">
            <w:pPr>
              <w:pStyle w:val="NormalWeb"/>
              <w:jc w:val="both"/>
              <w:rPr>
                <w:rFonts w:ascii="Arial" w:hAnsi="Arial" w:cs="Arial"/>
                <w:color w:val="000000"/>
                <w:sz w:val="22"/>
                <w:szCs w:val="22"/>
                <w:u w:val="single"/>
                <w:lang w:eastAsia="en-US"/>
              </w:rPr>
            </w:pPr>
          </w:p>
          <w:p w:rsidR="005B77F6" w:rsidRPr="00616F69" w:rsidRDefault="005B77F6" w:rsidP="00C478F9">
            <w:pPr>
              <w:pStyle w:val="NormalWeb"/>
              <w:jc w:val="both"/>
              <w:rPr>
                <w:rFonts w:ascii="Arial" w:hAnsi="Arial" w:cs="Arial"/>
                <w:color w:val="000000"/>
                <w:sz w:val="22"/>
                <w:szCs w:val="22"/>
                <w:lang w:eastAsia="en-US"/>
              </w:rPr>
            </w:pPr>
            <w:r w:rsidRPr="00616F69">
              <w:rPr>
                <w:rFonts w:ascii="Arial" w:hAnsi="Arial" w:cs="Arial"/>
                <w:b/>
                <w:color w:val="000000"/>
                <w:sz w:val="22"/>
                <w:szCs w:val="22"/>
                <w:u w:val="single"/>
                <w:lang w:eastAsia="en-US"/>
              </w:rPr>
              <w:t>Thème 4</w:t>
            </w:r>
            <w:r w:rsidRPr="00616F69">
              <w:rPr>
                <w:rFonts w:ascii="Arial" w:hAnsi="Arial" w:cs="Arial"/>
                <w:b/>
                <w:color w:val="000000"/>
                <w:sz w:val="22"/>
                <w:szCs w:val="22"/>
                <w:lang w:eastAsia="en-US"/>
              </w:rPr>
              <w:t xml:space="preserve"> </w:t>
            </w:r>
            <w:r w:rsidRPr="00616F69">
              <w:rPr>
                <w:rFonts w:ascii="Arial" w:hAnsi="Arial" w:cs="Arial"/>
                <w:color w:val="000000"/>
                <w:sz w:val="22"/>
                <w:szCs w:val="22"/>
                <w:lang w:eastAsia="en-US"/>
              </w:rPr>
              <w:t>- Cohésion / Conflits</w:t>
            </w:r>
          </w:p>
          <w:p w:rsidR="005B77F6" w:rsidRPr="00616F69" w:rsidRDefault="005B77F6" w:rsidP="00C478F9">
            <w:pPr>
              <w:pStyle w:val="NormalWeb"/>
              <w:jc w:val="both"/>
              <w:rPr>
                <w:rFonts w:ascii="Arial" w:hAnsi="Arial" w:cs="Arial"/>
                <w:color w:val="000000"/>
                <w:sz w:val="22"/>
                <w:szCs w:val="22"/>
                <w:lang w:eastAsia="en-US"/>
              </w:rPr>
            </w:pPr>
          </w:p>
          <w:p w:rsidR="005B77F6" w:rsidRPr="00616F69" w:rsidRDefault="005B77F6" w:rsidP="00C478F9">
            <w:pPr>
              <w:autoSpaceDE w:val="0"/>
              <w:autoSpaceDN w:val="0"/>
              <w:adjustRightInd w:val="0"/>
              <w:jc w:val="both"/>
              <w:rPr>
                <w:rFonts w:ascii="Arial" w:hAnsi="Arial" w:cs="Arial"/>
                <w:color w:val="000000"/>
                <w:sz w:val="22"/>
                <w:szCs w:val="22"/>
                <w:lang w:eastAsia="en-US"/>
              </w:rPr>
            </w:pPr>
            <w:r w:rsidRPr="00616F69">
              <w:rPr>
                <w:rFonts w:ascii="Arial" w:hAnsi="Arial" w:cs="Arial"/>
                <w:b/>
                <w:color w:val="000000"/>
                <w:sz w:val="22"/>
                <w:szCs w:val="22"/>
                <w:lang w:eastAsia="en-US"/>
              </w:rPr>
              <w:t>Question de gestion n°2 </w:t>
            </w:r>
            <w:r w:rsidRPr="00616F69">
              <w:rPr>
                <w:rFonts w:ascii="Arial" w:hAnsi="Arial" w:cs="Arial"/>
                <w:color w:val="000000"/>
                <w:sz w:val="22"/>
                <w:szCs w:val="22"/>
                <w:lang w:eastAsia="en-US"/>
              </w:rPr>
              <w:t>: Le dialogue social suffit-il à la cohésion de</w:t>
            </w:r>
          </w:p>
          <w:p w:rsidR="005B77F6" w:rsidRPr="00616F69" w:rsidRDefault="005B77F6" w:rsidP="00C478F9">
            <w:pPr>
              <w:autoSpaceDE w:val="0"/>
              <w:autoSpaceDN w:val="0"/>
              <w:adjustRightInd w:val="0"/>
              <w:jc w:val="both"/>
              <w:rPr>
                <w:rFonts w:ascii="Arial" w:hAnsi="Arial" w:cs="Arial"/>
                <w:color w:val="000000"/>
                <w:sz w:val="22"/>
                <w:szCs w:val="22"/>
                <w:lang w:eastAsia="en-US"/>
              </w:rPr>
            </w:pPr>
            <w:r w:rsidRPr="00616F69">
              <w:rPr>
                <w:rFonts w:ascii="Arial" w:hAnsi="Arial" w:cs="Arial"/>
                <w:color w:val="000000"/>
                <w:sz w:val="22"/>
                <w:szCs w:val="22"/>
                <w:lang w:eastAsia="en-US"/>
              </w:rPr>
              <w:t>l’organisation ?</w:t>
            </w:r>
          </w:p>
          <w:p w:rsidR="005B77F6" w:rsidRPr="00616F69" w:rsidRDefault="005B77F6" w:rsidP="00C478F9">
            <w:pPr>
              <w:autoSpaceDE w:val="0"/>
              <w:autoSpaceDN w:val="0"/>
              <w:adjustRightInd w:val="0"/>
              <w:jc w:val="both"/>
              <w:rPr>
                <w:rFonts w:ascii="Arial" w:hAnsi="Arial" w:cs="Arial"/>
                <w:color w:val="000000"/>
                <w:sz w:val="22"/>
                <w:szCs w:val="22"/>
                <w:lang w:eastAsia="en-US"/>
              </w:rPr>
            </w:pPr>
          </w:p>
          <w:p w:rsidR="005B77F6" w:rsidRPr="00616F69" w:rsidRDefault="005B77F6" w:rsidP="00C478F9">
            <w:pPr>
              <w:autoSpaceDE w:val="0"/>
              <w:autoSpaceDN w:val="0"/>
              <w:adjustRightInd w:val="0"/>
              <w:jc w:val="both"/>
              <w:rPr>
                <w:rFonts w:ascii="Arial" w:hAnsi="Arial" w:cs="Arial"/>
                <w:color w:val="000000"/>
                <w:sz w:val="22"/>
                <w:szCs w:val="22"/>
                <w:lang w:eastAsia="en-US"/>
              </w:rPr>
            </w:pPr>
            <w:r w:rsidRPr="00616F69">
              <w:rPr>
                <w:rFonts w:ascii="Arial" w:hAnsi="Arial" w:cs="Arial"/>
                <w:b/>
                <w:color w:val="000000"/>
                <w:sz w:val="22"/>
                <w:szCs w:val="22"/>
                <w:lang w:eastAsia="en-US"/>
              </w:rPr>
              <w:t>Notions</w:t>
            </w:r>
            <w:r w:rsidRPr="00616F69">
              <w:rPr>
                <w:rFonts w:ascii="Arial" w:hAnsi="Arial" w:cs="Arial"/>
                <w:color w:val="000000"/>
                <w:sz w:val="22"/>
                <w:szCs w:val="22"/>
                <w:lang w:eastAsia="en-US"/>
              </w:rPr>
              <w:t> : Le climat social : - Dialogue social : acteurs, formes, contenus</w:t>
            </w:r>
          </w:p>
          <w:p w:rsidR="005B77F6" w:rsidRPr="00616F69" w:rsidRDefault="005B77F6" w:rsidP="00C478F9">
            <w:pPr>
              <w:autoSpaceDE w:val="0"/>
              <w:autoSpaceDN w:val="0"/>
              <w:adjustRightInd w:val="0"/>
              <w:jc w:val="both"/>
              <w:rPr>
                <w:rFonts w:ascii="Arial" w:hAnsi="Arial" w:cs="Arial"/>
                <w:color w:val="000000"/>
                <w:sz w:val="22"/>
                <w:szCs w:val="22"/>
                <w:lang w:eastAsia="en-US"/>
              </w:rPr>
            </w:pPr>
            <w:r w:rsidRPr="00616F69">
              <w:rPr>
                <w:rFonts w:ascii="Arial" w:hAnsi="Arial" w:cs="Arial"/>
                <w:color w:val="000000"/>
                <w:sz w:val="22"/>
                <w:szCs w:val="22"/>
                <w:lang w:eastAsia="en-US"/>
              </w:rPr>
              <w:t>- Bilan social : éléments et indicateurs de dialogue social</w:t>
            </w:r>
          </w:p>
          <w:p w:rsidR="005B77F6" w:rsidRPr="00616F69" w:rsidRDefault="005B77F6" w:rsidP="00C478F9">
            <w:pPr>
              <w:jc w:val="both"/>
              <w:rPr>
                <w:rFonts w:ascii="Arial" w:hAnsi="Arial" w:cs="Arial"/>
                <w:sz w:val="22"/>
                <w:szCs w:val="22"/>
              </w:rPr>
            </w:pPr>
          </w:p>
        </w:tc>
      </w:tr>
      <w:tr w:rsidR="005B77F6" w:rsidRPr="00574A7C" w:rsidTr="00574A7C">
        <w:tc>
          <w:tcPr>
            <w:tcW w:w="3168" w:type="dxa"/>
            <w:vAlign w:val="center"/>
          </w:tcPr>
          <w:p w:rsidR="005B77F6" w:rsidRPr="00574A7C" w:rsidRDefault="005B77F6" w:rsidP="00C478F9">
            <w:pPr>
              <w:jc w:val="center"/>
              <w:rPr>
                <w:rFonts w:ascii="Arial" w:hAnsi="Arial" w:cs="Arial"/>
              </w:rPr>
            </w:pPr>
            <w:r>
              <w:rPr>
                <w:rFonts w:ascii="Wingdings 2" w:hAnsi="Wingdings 2"/>
              </w:rPr>
              <w:t></w:t>
            </w:r>
            <w:r>
              <w:rPr>
                <w:rFonts w:ascii="Arial" w:hAnsi="Arial" w:cs="Arial"/>
              </w:rPr>
              <w:t xml:space="preserve"> </w:t>
            </w:r>
            <w:r w:rsidRPr="00574A7C">
              <w:rPr>
                <w:rFonts w:ascii="Arial" w:hAnsi="Arial" w:cs="Arial"/>
              </w:rPr>
              <w:t xml:space="preserve"> Système d’information et de gestion</w:t>
            </w:r>
          </w:p>
        </w:tc>
        <w:tc>
          <w:tcPr>
            <w:tcW w:w="7200" w:type="dxa"/>
            <w:gridSpan w:val="4"/>
            <w:vAlign w:val="center"/>
          </w:tcPr>
          <w:p w:rsidR="005B77F6" w:rsidRPr="00616F69" w:rsidRDefault="005B77F6" w:rsidP="00C478F9">
            <w:pPr>
              <w:pStyle w:val="Default"/>
              <w:spacing w:before="240" w:after="120"/>
              <w:jc w:val="both"/>
              <w:rPr>
                <w:sz w:val="22"/>
                <w:szCs w:val="22"/>
              </w:rPr>
            </w:pPr>
            <w:r w:rsidRPr="00616F69">
              <w:rPr>
                <w:b/>
                <w:sz w:val="22"/>
                <w:szCs w:val="22"/>
                <w:u w:val="single"/>
                <w:lang w:eastAsia="en-US"/>
              </w:rPr>
              <w:t>Thème 4</w:t>
            </w:r>
            <w:r w:rsidRPr="00616F69">
              <w:rPr>
                <w:b/>
                <w:sz w:val="22"/>
                <w:szCs w:val="22"/>
                <w:lang w:eastAsia="en-US"/>
              </w:rPr>
              <w:t xml:space="preserve"> </w:t>
            </w:r>
            <w:r w:rsidRPr="00616F69">
              <w:rPr>
                <w:sz w:val="22"/>
                <w:szCs w:val="22"/>
                <w:lang w:eastAsia="en-US"/>
              </w:rPr>
              <w:t>– Rechercher la performance du système d’information</w:t>
            </w:r>
            <w:r w:rsidRPr="00616F69">
              <w:rPr>
                <w:b/>
                <w:bCs/>
                <w:sz w:val="22"/>
                <w:szCs w:val="22"/>
              </w:rPr>
              <w:t xml:space="preserve"> </w:t>
            </w:r>
          </w:p>
          <w:p w:rsidR="005B77F6" w:rsidRPr="00616F69" w:rsidRDefault="005B77F6" w:rsidP="00C478F9">
            <w:pPr>
              <w:pStyle w:val="NormalWeb"/>
              <w:jc w:val="both"/>
              <w:rPr>
                <w:rFonts w:ascii="Arial" w:hAnsi="Arial" w:cs="Arial"/>
                <w:color w:val="000000"/>
                <w:sz w:val="22"/>
                <w:szCs w:val="22"/>
                <w:lang w:eastAsia="en-US"/>
              </w:rPr>
            </w:pPr>
          </w:p>
          <w:p w:rsidR="005B77F6" w:rsidRPr="00616F69" w:rsidRDefault="005B77F6" w:rsidP="00C478F9">
            <w:pPr>
              <w:autoSpaceDE w:val="0"/>
              <w:autoSpaceDN w:val="0"/>
              <w:adjustRightInd w:val="0"/>
              <w:jc w:val="both"/>
              <w:rPr>
                <w:rFonts w:ascii="Arial" w:hAnsi="Arial" w:cs="Arial"/>
                <w:sz w:val="22"/>
                <w:szCs w:val="22"/>
                <w:lang w:eastAsia="en-US"/>
              </w:rPr>
            </w:pPr>
            <w:r w:rsidRPr="00616F69">
              <w:rPr>
                <w:rFonts w:ascii="Arial" w:hAnsi="Arial" w:cs="Arial"/>
                <w:b/>
                <w:color w:val="000000"/>
                <w:sz w:val="22"/>
                <w:szCs w:val="22"/>
                <w:lang w:eastAsia="en-US"/>
              </w:rPr>
              <w:t>Question de gestion n°1 </w:t>
            </w:r>
            <w:r w:rsidRPr="00616F69">
              <w:rPr>
                <w:rFonts w:ascii="Arial" w:hAnsi="Arial" w:cs="Arial"/>
                <w:color w:val="000000"/>
                <w:sz w:val="22"/>
                <w:szCs w:val="22"/>
                <w:lang w:eastAsia="en-US"/>
              </w:rPr>
              <w:t>:</w:t>
            </w:r>
            <w:r w:rsidRPr="00616F69">
              <w:rPr>
                <w:rFonts w:ascii="Arial" w:hAnsi="Arial" w:cs="Arial"/>
                <w:sz w:val="22"/>
                <w:szCs w:val="22"/>
                <w:lang w:eastAsia="en-US"/>
              </w:rPr>
              <w:t xml:space="preserve"> Comment répondre aux besoins en compétences de l’organisation ?</w:t>
            </w:r>
          </w:p>
          <w:p w:rsidR="005B77F6" w:rsidRPr="00616F69" w:rsidRDefault="005B77F6" w:rsidP="00C478F9">
            <w:pPr>
              <w:autoSpaceDE w:val="0"/>
              <w:autoSpaceDN w:val="0"/>
              <w:adjustRightInd w:val="0"/>
              <w:jc w:val="both"/>
              <w:rPr>
                <w:rFonts w:ascii="Arial" w:hAnsi="Arial" w:cs="Arial"/>
                <w:color w:val="000000"/>
                <w:sz w:val="22"/>
                <w:szCs w:val="22"/>
                <w:lang w:eastAsia="en-US"/>
              </w:rPr>
            </w:pPr>
          </w:p>
          <w:p w:rsidR="005B77F6" w:rsidRPr="00616F69" w:rsidRDefault="005B77F6" w:rsidP="00C478F9">
            <w:pPr>
              <w:jc w:val="both"/>
              <w:rPr>
                <w:rFonts w:ascii="Arial" w:hAnsi="Arial" w:cs="Arial"/>
                <w:b/>
                <w:bCs/>
                <w:sz w:val="22"/>
                <w:szCs w:val="22"/>
              </w:rPr>
            </w:pPr>
            <w:r w:rsidRPr="00616F69">
              <w:rPr>
                <w:rFonts w:ascii="Arial" w:hAnsi="Arial" w:cs="Arial"/>
                <w:b/>
                <w:color w:val="000000"/>
                <w:sz w:val="22"/>
                <w:szCs w:val="22"/>
                <w:lang w:eastAsia="en-US"/>
              </w:rPr>
              <w:t>Notions</w:t>
            </w:r>
            <w:r w:rsidRPr="00616F69">
              <w:rPr>
                <w:rFonts w:ascii="Arial" w:hAnsi="Arial" w:cs="Arial"/>
                <w:color w:val="000000"/>
                <w:sz w:val="22"/>
                <w:szCs w:val="22"/>
                <w:lang w:eastAsia="en-US"/>
              </w:rPr>
              <w:t xml:space="preserve"> : </w:t>
            </w:r>
            <w:r w:rsidRPr="00616F69">
              <w:rPr>
                <w:rFonts w:ascii="Arial" w:hAnsi="Arial" w:cs="Arial"/>
                <w:sz w:val="22"/>
                <w:szCs w:val="22"/>
                <w:lang w:eastAsia="en-US"/>
              </w:rPr>
              <w:t>Tableau de bord opérationnel, indicateurs, critères</w:t>
            </w:r>
            <w:r w:rsidRPr="00616F69">
              <w:rPr>
                <w:rFonts w:ascii="Arial" w:hAnsi="Arial" w:cs="Arial"/>
                <w:b/>
                <w:bCs/>
                <w:sz w:val="22"/>
                <w:szCs w:val="22"/>
              </w:rPr>
              <w:t xml:space="preserve"> </w:t>
            </w:r>
          </w:p>
          <w:p w:rsidR="005B77F6" w:rsidRPr="00616F69" w:rsidRDefault="005B77F6" w:rsidP="00C478F9">
            <w:pPr>
              <w:jc w:val="both"/>
              <w:rPr>
                <w:rFonts w:ascii="Arial" w:hAnsi="Arial" w:cs="Arial"/>
                <w:color w:val="000080"/>
                <w:sz w:val="22"/>
                <w:szCs w:val="22"/>
              </w:rPr>
            </w:pPr>
          </w:p>
        </w:tc>
      </w:tr>
    </w:tbl>
    <w:p w:rsidR="001B6F18" w:rsidRPr="00AA0028" w:rsidRDefault="001B6F18">
      <w:pPr>
        <w:rPr>
          <w:rFonts w:ascii="Arial" w:hAnsi="Arial" w:cs="Arial"/>
        </w:rPr>
      </w:pPr>
    </w:p>
    <w:sectPr w:rsidR="001B6F18" w:rsidRPr="00AA0028" w:rsidSect="002A5378">
      <w:footerReference w:type="default" r:id="rId11"/>
      <w:pgSz w:w="11906" w:h="16838"/>
      <w:pgMar w:top="851" w:right="851" w:bottom="90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259" w:rsidRDefault="00241259">
      <w:r>
        <w:separator/>
      </w:r>
    </w:p>
  </w:endnote>
  <w:endnote w:type="continuationSeparator" w:id="1">
    <w:p w:rsidR="00241259" w:rsidRDefault="002412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DE" w:rsidRPr="009643BF" w:rsidRDefault="00CF59DE" w:rsidP="00152749">
    <w:pPr>
      <w:pStyle w:val="Pieddepage"/>
      <w:rPr>
        <w:rFonts w:ascii="Arial Narrow" w:hAnsi="Arial Narrow" w:cs="Arial"/>
        <w:sz w:val="22"/>
        <w:szCs w:val="22"/>
      </w:rPr>
    </w:pPr>
    <w:r w:rsidRPr="009643BF">
      <w:rPr>
        <w:rFonts w:ascii="Arial Narrow" w:hAnsi="Arial Narrow" w:cs="Arial"/>
        <w:sz w:val="22"/>
        <w:szCs w:val="22"/>
      </w:rPr>
      <w:t>Traitement de la question 1 du thème 4</w:t>
    </w:r>
    <w:r w:rsidRPr="009643BF">
      <w:rPr>
        <w:rFonts w:ascii="Arial Narrow" w:hAnsi="Arial Narrow" w:cs="Arial"/>
        <w:sz w:val="22"/>
        <w:szCs w:val="22"/>
      </w:rPr>
      <w:tab/>
    </w:r>
    <w:r>
      <w:rPr>
        <w:rFonts w:ascii="Arial Narrow" w:hAnsi="Arial Narrow" w:cs="Arial"/>
        <w:sz w:val="22"/>
        <w:szCs w:val="22"/>
      </w:rPr>
      <w:tab/>
    </w:r>
    <w:r w:rsidRPr="009643BF">
      <w:rPr>
        <w:rStyle w:val="Numrodepage"/>
        <w:rFonts w:ascii="Arial Narrow" w:hAnsi="Arial Narrow"/>
        <w:sz w:val="22"/>
        <w:szCs w:val="22"/>
      </w:rPr>
      <w:fldChar w:fldCharType="begin"/>
    </w:r>
    <w:r w:rsidRPr="009643BF">
      <w:rPr>
        <w:rStyle w:val="Numrodepage"/>
        <w:rFonts w:ascii="Arial Narrow" w:hAnsi="Arial Narrow"/>
        <w:sz w:val="22"/>
        <w:szCs w:val="22"/>
      </w:rPr>
      <w:instrText xml:space="preserve"> PAGE </w:instrText>
    </w:r>
    <w:r w:rsidRPr="009643BF">
      <w:rPr>
        <w:rStyle w:val="Numrodepage"/>
        <w:rFonts w:ascii="Arial Narrow" w:hAnsi="Arial Narrow"/>
        <w:sz w:val="22"/>
        <w:szCs w:val="22"/>
      </w:rPr>
      <w:fldChar w:fldCharType="separate"/>
    </w:r>
    <w:r w:rsidR="0074496C">
      <w:rPr>
        <w:rStyle w:val="Numrodepage"/>
        <w:rFonts w:ascii="Arial Narrow" w:hAnsi="Arial Narrow"/>
        <w:noProof/>
        <w:sz w:val="22"/>
        <w:szCs w:val="22"/>
      </w:rPr>
      <w:t>6</w:t>
    </w:r>
    <w:r w:rsidRPr="009643BF">
      <w:rPr>
        <w:rStyle w:val="Numrodepage"/>
        <w:rFonts w:ascii="Arial Narrow" w:hAnsi="Arial Narrow"/>
        <w:sz w:val="22"/>
        <w:szCs w:val="22"/>
      </w:rPr>
      <w:fldChar w:fldCharType="end"/>
    </w:r>
    <w:r w:rsidRPr="009643BF">
      <w:rPr>
        <w:rStyle w:val="Numrodepage"/>
        <w:rFonts w:ascii="Arial Narrow" w:hAnsi="Arial Narrow"/>
        <w:sz w:val="22"/>
        <w:szCs w:val="22"/>
      </w:rPr>
      <w:t xml:space="preserve"> / </w:t>
    </w:r>
    <w:r w:rsidRPr="009643BF">
      <w:rPr>
        <w:rStyle w:val="Numrodepage"/>
        <w:rFonts w:ascii="Arial Narrow" w:hAnsi="Arial Narrow"/>
        <w:sz w:val="22"/>
        <w:szCs w:val="22"/>
      </w:rPr>
      <w:fldChar w:fldCharType="begin"/>
    </w:r>
    <w:r w:rsidRPr="009643BF">
      <w:rPr>
        <w:rStyle w:val="Numrodepage"/>
        <w:rFonts w:ascii="Arial Narrow" w:hAnsi="Arial Narrow"/>
        <w:sz w:val="22"/>
        <w:szCs w:val="22"/>
      </w:rPr>
      <w:instrText xml:space="preserve"> NUMPAGES </w:instrText>
    </w:r>
    <w:r w:rsidRPr="009643BF">
      <w:rPr>
        <w:rStyle w:val="Numrodepage"/>
        <w:rFonts w:ascii="Arial Narrow" w:hAnsi="Arial Narrow"/>
        <w:sz w:val="22"/>
        <w:szCs w:val="22"/>
      </w:rPr>
      <w:fldChar w:fldCharType="separate"/>
    </w:r>
    <w:r w:rsidR="0074496C">
      <w:rPr>
        <w:rStyle w:val="Numrodepage"/>
        <w:rFonts w:ascii="Arial Narrow" w:hAnsi="Arial Narrow"/>
        <w:noProof/>
        <w:sz w:val="22"/>
        <w:szCs w:val="22"/>
      </w:rPr>
      <w:t>6</w:t>
    </w:r>
    <w:r w:rsidRPr="009643BF">
      <w:rPr>
        <w:rStyle w:val="Numrodepage"/>
        <w:rFonts w:ascii="Arial Narrow" w:hAnsi="Arial Narrow"/>
        <w:sz w:val="22"/>
        <w:szCs w:val="22"/>
      </w:rPr>
      <w:fldChar w:fldCharType="end"/>
    </w:r>
  </w:p>
  <w:p w:rsidR="00CF59DE" w:rsidRDefault="00CF59DE" w:rsidP="007D0F38">
    <w:pPr>
      <w:pStyle w:val="Pieddepage"/>
      <w:rPr>
        <w:rFonts w:ascii="Arial Narrow" w:hAnsi="Arial Narrow" w:cs="Arial"/>
        <w:sz w:val="22"/>
        <w:szCs w:val="22"/>
      </w:rPr>
    </w:pPr>
    <w:r>
      <w:rPr>
        <w:rFonts w:ascii="Arial Narrow" w:hAnsi="Arial Narrow"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259" w:rsidRDefault="00241259">
      <w:r>
        <w:separator/>
      </w:r>
    </w:p>
  </w:footnote>
  <w:footnote w:type="continuationSeparator" w:id="1">
    <w:p w:rsidR="00241259" w:rsidRDefault="00241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numFmt w:val="bullet"/>
      <w:lvlText w:val="-"/>
      <w:lvlJc w:val="left"/>
      <w:pPr>
        <w:tabs>
          <w:tab w:val="num" w:pos="720"/>
        </w:tabs>
        <w:ind w:left="720" w:hanging="360"/>
      </w:pPr>
      <w:rPr>
        <w:rFonts w:ascii="Arial" w:hAnsi="Arial" w:cs="Arial"/>
      </w:rPr>
    </w:lvl>
  </w:abstractNum>
  <w:abstractNum w:abstractNumId="1">
    <w:nsid w:val="11C15530"/>
    <w:multiLevelType w:val="hybridMultilevel"/>
    <w:tmpl w:val="41AE2B5A"/>
    <w:lvl w:ilvl="0" w:tplc="E26E45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C6805EB"/>
    <w:multiLevelType w:val="hybridMultilevel"/>
    <w:tmpl w:val="41AE2B5A"/>
    <w:lvl w:ilvl="0" w:tplc="E26E45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3CD283F"/>
    <w:multiLevelType w:val="hybridMultilevel"/>
    <w:tmpl w:val="41AE2B5A"/>
    <w:lvl w:ilvl="0" w:tplc="E26E45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3E41E78"/>
    <w:multiLevelType w:val="hybridMultilevel"/>
    <w:tmpl w:val="D58ABE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1B414D"/>
    <w:multiLevelType w:val="hybridMultilevel"/>
    <w:tmpl w:val="B820315E"/>
    <w:lvl w:ilvl="0" w:tplc="3224FA42">
      <w:start w:val="1"/>
      <w:numFmt w:val="bullet"/>
      <w:lvlText w:val="o"/>
      <w:lvlJc w:val="left"/>
      <w:pPr>
        <w:tabs>
          <w:tab w:val="num" w:pos="5"/>
        </w:tabs>
        <w:ind w:left="360" w:hanging="360"/>
      </w:pPr>
      <w:rPr>
        <w:rFonts w:ascii="Arial Narrow" w:eastAsia="Times New Roman" w:hAnsi="Arial Narrow" w:cs="Times New Roma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540"/>
        </w:tabs>
        <w:ind w:left="-540" w:hanging="360"/>
      </w:pPr>
      <w:rPr>
        <w:rFonts w:ascii="Wingdings" w:hAnsi="Wingdings" w:hint="default"/>
      </w:rPr>
    </w:lvl>
    <w:lvl w:ilvl="3" w:tplc="040C0001" w:tentative="1">
      <w:start w:val="1"/>
      <w:numFmt w:val="bullet"/>
      <w:lvlText w:val=""/>
      <w:lvlJc w:val="left"/>
      <w:pPr>
        <w:tabs>
          <w:tab w:val="num" w:pos="180"/>
        </w:tabs>
        <w:ind w:left="180" w:hanging="360"/>
      </w:pPr>
      <w:rPr>
        <w:rFonts w:ascii="Symbol" w:hAnsi="Symbol" w:hint="default"/>
      </w:rPr>
    </w:lvl>
    <w:lvl w:ilvl="4" w:tplc="040C0003" w:tentative="1">
      <w:start w:val="1"/>
      <w:numFmt w:val="bullet"/>
      <w:lvlText w:val="o"/>
      <w:lvlJc w:val="left"/>
      <w:pPr>
        <w:tabs>
          <w:tab w:val="num" w:pos="900"/>
        </w:tabs>
        <w:ind w:left="900" w:hanging="360"/>
      </w:pPr>
      <w:rPr>
        <w:rFonts w:ascii="Courier New" w:hAnsi="Courier New" w:cs="Courier New" w:hint="default"/>
      </w:rPr>
    </w:lvl>
    <w:lvl w:ilvl="5" w:tplc="040C0005" w:tentative="1">
      <w:start w:val="1"/>
      <w:numFmt w:val="bullet"/>
      <w:lvlText w:val=""/>
      <w:lvlJc w:val="left"/>
      <w:pPr>
        <w:tabs>
          <w:tab w:val="num" w:pos="1620"/>
        </w:tabs>
        <w:ind w:left="1620" w:hanging="360"/>
      </w:pPr>
      <w:rPr>
        <w:rFonts w:ascii="Wingdings" w:hAnsi="Wingdings" w:hint="default"/>
      </w:rPr>
    </w:lvl>
    <w:lvl w:ilvl="6" w:tplc="040C0001" w:tentative="1">
      <w:start w:val="1"/>
      <w:numFmt w:val="bullet"/>
      <w:lvlText w:val=""/>
      <w:lvlJc w:val="left"/>
      <w:pPr>
        <w:tabs>
          <w:tab w:val="num" w:pos="2340"/>
        </w:tabs>
        <w:ind w:left="2340" w:hanging="360"/>
      </w:pPr>
      <w:rPr>
        <w:rFonts w:ascii="Symbol" w:hAnsi="Symbol" w:hint="default"/>
      </w:rPr>
    </w:lvl>
    <w:lvl w:ilvl="7" w:tplc="040C0003" w:tentative="1">
      <w:start w:val="1"/>
      <w:numFmt w:val="bullet"/>
      <w:lvlText w:val="o"/>
      <w:lvlJc w:val="left"/>
      <w:pPr>
        <w:tabs>
          <w:tab w:val="num" w:pos="3060"/>
        </w:tabs>
        <w:ind w:left="3060" w:hanging="360"/>
      </w:pPr>
      <w:rPr>
        <w:rFonts w:ascii="Courier New" w:hAnsi="Courier New" w:cs="Courier New" w:hint="default"/>
      </w:rPr>
    </w:lvl>
    <w:lvl w:ilvl="8" w:tplc="040C0005" w:tentative="1">
      <w:start w:val="1"/>
      <w:numFmt w:val="bullet"/>
      <w:lvlText w:val=""/>
      <w:lvlJc w:val="left"/>
      <w:pPr>
        <w:tabs>
          <w:tab w:val="num" w:pos="3780"/>
        </w:tabs>
        <w:ind w:left="3780" w:hanging="360"/>
      </w:pPr>
      <w:rPr>
        <w:rFonts w:ascii="Wingdings" w:hAnsi="Wingdings" w:hint="default"/>
      </w:rPr>
    </w:lvl>
  </w:abstractNum>
  <w:abstractNum w:abstractNumId="6">
    <w:nsid w:val="32FB0F66"/>
    <w:multiLevelType w:val="hybridMultilevel"/>
    <w:tmpl w:val="41AE2B5A"/>
    <w:lvl w:ilvl="0" w:tplc="E26E45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3897D74"/>
    <w:multiLevelType w:val="hybridMultilevel"/>
    <w:tmpl w:val="169EF232"/>
    <w:lvl w:ilvl="0" w:tplc="E9BEB6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BF80B47"/>
    <w:multiLevelType w:val="hybridMultilevel"/>
    <w:tmpl w:val="41AE2B5A"/>
    <w:lvl w:ilvl="0" w:tplc="E26E45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BF8501A"/>
    <w:multiLevelType w:val="hybridMultilevel"/>
    <w:tmpl w:val="1736B99C"/>
    <w:lvl w:ilvl="0" w:tplc="42D2C61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8B920D4"/>
    <w:multiLevelType w:val="hybridMultilevel"/>
    <w:tmpl w:val="41AE2B5A"/>
    <w:lvl w:ilvl="0" w:tplc="E26E45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5"/>
  </w:num>
  <w:num w:numId="5">
    <w:abstractNumId w:val="0"/>
  </w:num>
  <w:num w:numId="6">
    <w:abstractNumId w:val="4"/>
  </w:num>
  <w:num w:numId="7">
    <w:abstractNumId w:val="1"/>
  </w:num>
  <w:num w:numId="8">
    <w:abstractNumId w:val="6"/>
  </w:num>
  <w:num w:numId="9">
    <w:abstractNumId w:val="2"/>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0"/>
    <w:footnote w:id="1"/>
  </w:footnotePr>
  <w:endnotePr>
    <w:endnote w:id="0"/>
    <w:endnote w:id="1"/>
  </w:endnotePr>
  <w:compat/>
  <w:rsids>
    <w:rsidRoot w:val="001B6F18"/>
    <w:rsid w:val="00001943"/>
    <w:rsid w:val="00006168"/>
    <w:rsid w:val="00040D25"/>
    <w:rsid w:val="0005045A"/>
    <w:rsid w:val="000738EF"/>
    <w:rsid w:val="00077661"/>
    <w:rsid w:val="00093B58"/>
    <w:rsid w:val="0009406D"/>
    <w:rsid w:val="000B23A7"/>
    <w:rsid w:val="000B3095"/>
    <w:rsid w:val="000B4EF9"/>
    <w:rsid w:val="000B684D"/>
    <w:rsid w:val="000C56A2"/>
    <w:rsid w:val="000D316F"/>
    <w:rsid w:val="000D46BD"/>
    <w:rsid w:val="000D5D71"/>
    <w:rsid w:val="000D62C6"/>
    <w:rsid w:val="00106092"/>
    <w:rsid w:val="0011577F"/>
    <w:rsid w:val="001247BA"/>
    <w:rsid w:val="00132A57"/>
    <w:rsid w:val="00152749"/>
    <w:rsid w:val="0016200D"/>
    <w:rsid w:val="00162B9C"/>
    <w:rsid w:val="001657E0"/>
    <w:rsid w:val="00170A3D"/>
    <w:rsid w:val="001713CD"/>
    <w:rsid w:val="001814F9"/>
    <w:rsid w:val="0019410C"/>
    <w:rsid w:val="001958E6"/>
    <w:rsid w:val="001A664E"/>
    <w:rsid w:val="001B6F18"/>
    <w:rsid w:val="001D170F"/>
    <w:rsid w:val="001E1172"/>
    <w:rsid w:val="001E5FBD"/>
    <w:rsid w:val="001F0BE3"/>
    <w:rsid w:val="001F4585"/>
    <w:rsid w:val="0020309F"/>
    <w:rsid w:val="002147DE"/>
    <w:rsid w:val="00222068"/>
    <w:rsid w:val="00230E78"/>
    <w:rsid w:val="00234D7D"/>
    <w:rsid w:val="00235EB4"/>
    <w:rsid w:val="00241259"/>
    <w:rsid w:val="0028098D"/>
    <w:rsid w:val="0028157E"/>
    <w:rsid w:val="002829F1"/>
    <w:rsid w:val="00297BE0"/>
    <w:rsid w:val="002A5378"/>
    <w:rsid w:val="002C2735"/>
    <w:rsid w:val="002E4594"/>
    <w:rsid w:val="002F3875"/>
    <w:rsid w:val="003158F3"/>
    <w:rsid w:val="00343E80"/>
    <w:rsid w:val="00361073"/>
    <w:rsid w:val="0039081D"/>
    <w:rsid w:val="003921A6"/>
    <w:rsid w:val="00396BD3"/>
    <w:rsid w:val="003C17D7"/>
    <w:rsid w:val="003D1F3E"/>
    <w:rsid w:val="003E406C"/>
    <w:rsid w:val="003F5B0F"/>
    <w:rsid w:val="003F79D5"/>
    <w:rsid w:val="00413220"/>
    <w:rsid w:val="00413549"/>
    <w:rsid w:val="00415974"/>
    <w:rsid w:val="004450C0"/>
    <w:rsid w:val="00450063"/>
    <w:rsid w:val="004657F4"/>
    <w:rsid w:val="0047753E"/>
    <w:rsid w:val="004C6553"/>
    <w:rsid w:val="004E1DBE"/>
    <w:rsid w:val="004F3D50"/>
    <w:rsid w:val="004F72A5"/>
    <w:rsid w:val="005021B3"/>
    <w:rsid w:val="00530626"/>
    <w:rsid w:val="00534073"/>
    <w:rsid w:val="005408A0"/>
    <w:rsid w:val="00544168"/>
    <w:rsid w:val="00550C80"/>
    <w:rsid w:val="00551FC6"/>
    <w:rsid w:val="00566D52"/>
    <w:rsid w:val="00570A63"/>
    <w:rsid w:val="00574A7C"/>
    <w:rsid w:val="005B77F6"/>
    <w:rsid w:val="005E0981"/>
    <w:rsid w:val="005E262E"/>
    <w:rsid w:val="005E2DCB"/>
    <w:rsid w:val="005F552D"/>
    <w:rsid w:val="00602DA3"/>
    <w:rsid w:val="00616F69"/>
    <w:rsid w:val="0062215C"/>
    <w:rsid w:val="006235CB"/>
    <w:rsid w:val="00635D00"/>
    <w:rsid w:val="00674246"/>
    <w:rsid w:val="006775DB"/>
    <w:rsid w:val="006C056F"/>
    <w:rsid w:val="0070767A"/>
    <w:rsid w:val="00717466"/>
    <w:rsid w:val="0074496C"/>
    <w:rsid w:val="00754F48"/>
    <w:rsid w:val="0076589F"/>
    <w:rsid w:val="007828E8"/>
    <w:rsid w:val="007863DC"/>
    <w:rsid w:val="007A503C"/>
    <w:rsid w:val="007D0F38"/>
    <w:rsid w:val="007E61FE"/>
    <w:rsid w:val="00831669"/>
    <w:rsid w:val="008332DF"/>
    <w:rsid w:val="00850338"/>
    <w:rsid w:val="008508D2"/>
    <w:rsid w:val="00856F7F"/>
    <w:rsid w:val="00873386"/>
    <w:rsid w:val="00892025"/>
    <w:rsid w:val="008E327A"/>
    <w:rsid w:val="008E41EB"/>
    <w:rsid w:val="008E6EEE"/>
    <w:rsid w:val="008F75E6"/>
    <w:rsid w:val="00907501"/>
    <w:rsid w:val="00933C03"/>
    <w:rsid w:val="009643BF"/>
    <w:rsid w:val="00974CEB"/>
    <w:rsid w:val="00982DF2"/>
    <w:rsid w:val="00985F8D"/>
    <w:rsid w:val="00994DEB"/>
    <w:rsid w:val="00995172"/>
    <w:rsid w:val="00997E3F"/>
    <w:rsid w:val="009A0C4F"/>
    <w:rsid w:val="009D1A3A"/>
    <w:rsid w:val="009E49A1"/>
    <w:rsid w:val="00A3034B"/>
    <w:rsid w:val="00A32050"/>
    <w:rsid w:val="00A355D5"/>
    <w:rsid w:val="00A51E64"/>
    <w:rsid w:val="00A63DEA"/>
    <w:rsid w:val="00A673CC"/>
    <w:rsid w:val="00A772E3"/>
    <w:rsid w:val="00A91119"/>
    <w:rsid w:val="00AA0028"/>
    <w:rsid w:val="00AC1A8C"/>
    <w:rsid w:val="00AF1791"/>
    <w:rsid w:val="00AF6FC1"/>
    <w:rsid w:val="00B00DD8"/>
    <w:rsid w:val="00B04671"/>
    <w:rsid w:val="00B073F7"/>
    <w:rsid w:val="00B07CFA"/>
    <w:rsid w:val="00B10753"/>
    <w:rsid w:val="00B139A3"/>
    <w:rsid w:val="00B14E2D"/>
    <w:rsid w:val="00B40CF1"/>
    <w:rsid w:val="00B66CB1"/>
    <w:rsid w:val="00B7644C"/>
    <w:rsid w:val="00BB4A84"/>
    <w:rsid w:val="00BB4BBA"/>
    <w:rsid w:val="00C11C3C"/>
    <w:rsid w:val="00C478F9"/>
    <w:rsid w:val="00C6192F"/>
    <w:rsid w:val="00C84A93"/>
    <w:rsid w:val="00C90792"/>
    <w:rsid w:val="00CB79D2"/>
    <w:rsid w:val="00CE0B80"/>
    <w:rsid w:val="00CF59DE"/>
    <w:rsid w:val="00CF751C"/>
    <w:rsid w:val="00D01C29"/>
    <w:rsid w:val="00D121A2"/>
    <w:rsid w:val="00D20326"/>
    <w:rsid w:val="00D25496"/>
    <w:rsid w:val="00D75CAF"/>
    <w:rsid w:val="00DB312E"/>
    <w:rsid w:val="00E112FA"/>
    <w:rsid w:val="00E163FD"/>
    <w:rsid w:val="00E23161"/>
    <w:rsid w:val="00E320DB"/>
    <w:rsid w:val="00E56852"/>
    <w:rsid w:val="00E65A70"/>
    <w:rsid w:val="00E8309D"/>
    <w:rsid w:val="00E87362"/>
    <w:rsid w:val="00E9045A"/>
    <w:rsid w:val="00E91AA2"/>
    <w:rsid w:val="00E940DE"/>
    <w:rsid w:val="00EF134B"/>
    <w:rsid w:val="00EF4FED"/>
    <w:rsid w:val="00EF7895"/>
    <w:rsid w:val="00F36BB3"/>
    <w:rsid w:val="00F66FA8"/>
    <w:rsid w:val="00F72475"/>
    <w:rsid w:val="00F75AB4"/>
    <w:rsid w:val="00F77B33"/>
    <w:rsid w:val="00F92328"/>
    <w:rsid w:val="00FB4C0E"/>
    <w:rsid w:val="00FB7AFC"/>
    <w:rsid w:val="00FE441D"/>
    <w:rsid w:val="00FF0A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1B6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CF751C"/>
    <w:rPr>
      <w:rFonts w:ascii="Tahoma" w:hAnsi="Tahoma" w:cs="Tahoma"/>
      <w:sz w:val="16"/>
      <w:szCs w:val="16"/>
    </w:rPr>
  </w:style>
  <w:style w:type="paragraph" w:styleId="En-tte">
    <w:name w:val="header"/>
    <w:basedOn w:val="Normal"/>
    <w:rsid w:val="00CF751C"/>
    <w:pPr>
      <w:tabs>
        <w:tab w:val="center" w:pos="4536"/>
        <w:tab w:val="right" w:pos="9072"/>
      </w:tabs>
    </w:pPr>
  </w:style>
  <w:style w:type="paragraph" w:styleId="Pieddepage">
    <w:name w:val="footer"/>
    <w:basedOn w:val="Normal"/>
    <w:rsid w:val="00CF751C"/>
    <w:pPr>
      <w:tabs>
        <w:tab w:val="center" w:pos="4536"/>
        <w:tab w:val="right" w:pos="9072"/>
      </w:tabs>
    </w:pPr>
  </w:style>
  <w:style w:type="character" w:styleId="Numrodepage">
    <w:name w:val="page number"/>
    <w:basedOn w:val="Policepardfaut"/>
    <w:rsid w:val="00CF751C"/>
  </w:style>
  <w:style w:type="character" w:styleId="Marquedecommentaire">
    <w:name w:val="annotation reference"/>
    <w:semiHidden/>
    <w:rsid w:val="00C84A93"/>
    <w:rPr>
      <w:sz w:val="16"/>
      <w:szCs w:val="16"/>
    </w:rPr>
  </w:style>
  <w:style w:type="paragraph" w:styleId="Commentaire">
    <w:name w:val="annotation text"/>
    <w:basedOn w:val="Normal"/>
    <w:semiHidden/>
    <w:rsid w:val="00C84A93"/>
    <w:rPr>
      <w:sz w:val="20"/>
      <w:szCs w:val="20"/>
    </w:rPr>
  </w:style>
  <w:style w:type="paragraph" w:styleId="Objetducommentaire">
    <w:name w:val="annotation subject"/>
    <w:basedOn w:val="Commentaire"/>
    <w:next w:val="Commentaire"/>
    <w:semiHidden/>
    <w:rsid w:val="00C84A93"/>
    <w:rPr>
      <w:b/>
      <w:bCs/>
    </w:rPr>
  </w:style>
  <w:style w:type="paragraph" w:styleId="Notedebasdepage">
    <w:name w:val="footnote text"/>
    <w:basedOn w:val="Normal"/>
    <w:semiHidden/>
    <w:rsid w:val="00C84A93"/>
    <w:rPr>
      <w:sz w:val="20"/>
      <w:szCs w:val="20"/>
    </w:rPr>
  </w:style>
  <w:style w:type="character" w:styleId="Appelnotedebasdep">
    <w:name w:val="footnote reference"/>
    <w:semiHidden/>
    <w:rsid w:val="00C84A93"/>
    <w:rPr>
      <w:vertAlign w:val="superscript"/>
    </w:rPr>
  </w:style>
  <w:style w:type="character" w:styleId="Lienhypertexte">
    <w:name w:val="Hyperlink"/>
    <w:rsid w:val="00C84A93"/>
    <w:rPr>
      <w:color w:val="0000FF"/>
      <w:u w:val="single"/>
    </w:rPr>
  </w:style>
  <w:style w:type="character" w:styleId="CitationHTML">
    <w:name w:val="HTML Cite"/>
    <w:rsid w:val="00152749"/>
    <w:rPr>
      <w:i w:val="0"/>
      <w:iCs w:val="0"/>
      <w:color w:val="009933"/>
    </w:rPr>
  </w:style>
  <w:style w:type="paragraph" w:styleId="NormalWeb">
    <w:name w:val="Normal (Web)"/>
    <w:basedOn w:val="Normal"/>
    <w:uiPriority w:val="99"/>
    <w:rsid w:val="00396BD3"/>
    <w:pPr>
      <w:suppressAutoHyphens/>
      <w:spacing w:before="28" w:after="28"/>
    </w:pPr>
    <w:rPr>
      <w:lang w:eastAsia="ar-SA"/>
    </w:rPr>
  </w:style>
  <w:style w:type="paragraph" w:customStyle="1" w:styleId="Default">
    <w:name w:val="Default"/>
    <w:rsid w:val="00396BD3"/>
    <w:pPr>
      <w:autoSpaceDE w:val="0"/>
      <w:autoSpaceDN w:val="0"/>
      <w:adjustRightInd w:val="0"/>
    </w:pPr>
    <w:rPr>
      <w:rFonts w:ascii="Arial" w:hAnsi="Arial" w:cs="Arial"/>
      <w:color w:val="000000"/>
      <w:sz w:val="24"/>
      <w:szCs w:val="24"/>
    </w:rPr>
  </w:style>
  <w:style w:type="paragraph" w:customStyle="1" w:styleId="ProgThme">
    <w:name w:val="Prog_Thème"/>
    <w:basedOn w:val="Default"/>
    <w:next w:val="Default"/>
    <w:uiPriority w:val="99"/>
    <w:rsid w:val="00396BD3"/>
    <w:rPr>
      <w:color w:val="auto"/>
    </w:rPr>
  </w:style>
  <w:style w:type="paragraph" w:styleId="Paragraphedeliste">
    <w:name w:val="List Paragraph"/>
    <w:basedOn w:val="Normal"/>
    <w:uiPriority w:val="34"/>
    <w:qFormat/>
    <w:rsid w:val="005B77F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f.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iet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ailymotion.com/video/xwx26s_stephan-brousse-evaluation-et-performance_news" TargetMode="External"/><Relationship Id="rId4" Type="http://schemas.openxmlformats.org/officeDocument/2006/relationships/webSettings" Target="webSettings.xml"/><Relationship Id="rId9" Type="http://schemas.openxmlformats.org/officeDocument/2006/relationships/hyperlink" Target="http://www.bilansgratui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10790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Sciences et Technologies du Management et de la Gestion</vt:lpstr>
    </vt:vector>
  </TitlesOfParts>
  <Company>Hewlett-Packard Company</Company>
  <LinksUpToDate>false</LinksUpToDate>
  <CharactersWithSpaces>12726</CharactersWithSpaces>
  <SharedDoc>false</SharedDoc>
  <HLinks>
    <vt:vector size="24" baseType="variant">
      <vt:variant>
        <vt:i4>3276922</vt:i4>
      </vt:variant>
      <vt:variant>
        <vt:i4>12</vt:i4>
      </vt:variant>
      <vt:variant>
        <vt:i4>0</vt:i4>
      </vt:variant>
      <vt:variant>
        <vt:i4>5</vt:i4>
      </vt:variant>
      <vt:variant>
        <vt:lpwstr>http://www.dailymotion.com/video/xwx26s_stephan-brousse-evaluation-et-performance_news</vt:lpwstr>
      </vt:variant>
      <vt:variant>
        <vt:lpwstr/>
      </vt:variant>
      <vt:variant>
        <vt:i4>1048657</vt:i4>
      </vt:variant>
      <vt:variant>
        <vt:i4>9</vt:i4>
      </vt:variant>
      <vt:variant>
        <vt:i4>0</vt:i4>
      </vt:variant>
      <vt:variant>
        <vt:i4>5</vt:i4>
      </vt:variant>
      <vt:variant>
        <vt:lpwstr>http://www.bilansgratuits.fr/</vt:lpwstr>
      </vt:variant>
      <vt:variant>
        <vt:lpwstr/>
      </vt:variant>
      <vt:variant>
        <vt:i4>4653085</vt:i4>
      </vt:variant>
      <vt:variant>
        <vt:i4>6</vt:i4>
      </vt:variant>
      <vt:variant>
        <vt:i4>0</vt:i4>
      </vt:variant>
      <vt:variant>
        <vt:i4>5</vt:i4>
      </vt:variant>
      <vt:variant>
        <vt:lpwstr>http://www.verif.com/</vt:lpwstr>
      </vt:variant>
      <vt:variant>
        <vt:lpwstr/>
      </vt:variant>
      <vt:variant>
        <vt:i4>3473507</vt:i4>
      </vt:variant>
      <vt:variant>
        <vt:i4>3</vt:i4>
      </vt:variant>
      <vt:variant>
        <vt:i4>0</vt:i4>
      </vt:variant>
      <vt:variant>
        <vt:i4>5</vt:i4>
      </vt:variant>
      <vt:variant>
        <vt:lpwstr>http://www.societe.com/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Sciences et Technologies du Management et de la Gestion</dc:title>
  <dc:creator>Ludovic VIANNAY</dc:creator>
  <cp:lastModifiedBy>vista</cp:lastModifiedBy>
  <cp:revision>2</cp:revision>
  <cp:lastPrinted>2012-03-03T16:48:00Z</cp:lastPrinted>
  <dcterms:created xsi:type="dcterms:W3CDTF">2014-06-16T20:53:00Z</dcterms:created>
  <dcterms:modified xsi:type="dcterms:W3CDTF">2014-06-16T20:53:00Z</dcterms:modified>
</cp:coreProperties>
</file>