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6480"/>
      </w:tblGrid>
      <w:tr w:rsidR="001B6F18" w:rsidRPr="00574A7C" w:rsidTr="00574A7C">
        <w:trPr>
          <w:trHeight w:val="2145"/>
        </w:trPr>
        <w:tc>
          <w:tcPr>
            <w:tcW w:w="3888" w:type="dxa"/>
            <w:gridSpan w:val="2"/>
            <w:tcBorders>
              <w:bottom w:val="single" w:sz="4" w:space="0" w:color="auto"/>
            </w:tcBorders>
            <w:vAlign w:val="center"/>
          </w:tcPr>
          <w:p w:rsidR="001B6F18" w:rsidRPr="00574A7C" w:rsidRDefault="001B6F18" w:rsidP="0012470E">
            <w:pPr>
              <w:jc w:val="center"/>
              <w:rPr>
                <w:rFonts w:ascii="Arial" w:hAnsi="Arial" w:cs="Arial"/>
                <w:b/>
                <w:bCs/>
              </w:rPr>
            </w:pPr>
            <w:r w:rsidRPr="00574A7C">
              <w:rPr>
                <w:rFonts w:ascii="Arial" w:hAnsi="Arial" w:cs="Arial"/>
                <w:b/>
                <w:bCs/>
              </w:rPr>
              <w:t xml:space="preserve">Sciences et </w:t>
            </w:r>
            <w:r w:rsidR="007D0F38" w:rsidRPr="00574A7C">
              <w:rPr>
                <w:rFonts w:ascii="Arial" w:hAnsi="Arial" w:cs="Arial"/>
                <w:b/>
                <w:bCs/>
              </w:rPr>
              <w:t>technologies du management et de la g</w:t>
            </w:r>
            <w:r w:rsidRPr="00574A7C">
              <w:rPr>
                <w:rFonts w:ascii="Arial" w:hAnsi="Arial" w:cs="Arial"/>
                <w:b/>
                <w:bCs/>
              </w:rPr>
              <w:t>estion</w:t>
            </w:r>
          </w:p>
        </w:tc>
        <w:tc>
          <w:tcPr>
            <w:tcW w:w="6480" w:type="dxa"/>
            <w:tcBorders>
              <w:bottom w:val="single" w:sz="4" w:space="0" w:color="auto"/>
            </w:tcBorders>
            <w:vAlign w:val="center"/>
          </w:tcPr>
          <w:p w:rsidR="001B6F18" w:rsidRPr="00574A7C" w:rsidRDefault="009643BF" w:rsidP="00574A7C">
            <w:pPr>
              <w:spacing w:after="120"/>
              <w:rPr>
                <w:rFonts w:ascii="Arial" w:hAnsi="Arial" w:cs="Arial"/>
              </w:rPr>
            </w:pPr>
            <w:r w:rsidRPr="00574A7C">
              <w:rPr>
                <w:rFonts w:ascii="Arial" w:hAnsi="Arial" w:cs="Arial"/>
              </w:rPr>
              <w:sym w:font="Wingdings 2" w:char="F052"/>
            </w:r>
            <w:r w:rsidR="001B6F18" w:rsidRPr="00574A7C">
              <w:rPr>
                <w:rFonts w:ascii="Arial" w:hAnsi="Arial" w:cs="Arial"/>
              </w:rPr>
              <w:t xml:space="preserve"> Première </w:t>
            </w:r>
            <w:r w:rsidR="007D0F38" w:rsidRPr="00574A7C">
              <w:rPr>
                <w:rFonts w:ascii="Arial" w:hAnsi="Arial" w:cs="Arial"/>
              </w:rPr>
              <w:t>s</w:t>
            </w:r>
            <w:r w:rsidR="001B6F18" w:rsidRPr="00574A7C">
              <w:rPr>
                <w:rFonts w:ascii="Arial" w:hAnsi="Arial" w:cs="Arial"/>
              </w:rPr>
              <w:t>cience</w:t>
            </w:r>
            <w:r w:rsidR="007D0F38" w:rsidRPr="00574A7C">
              <w:rPr>
                <w:rFonts w:ascii="Arial" w:hAnsi="Arial" w:cs="Arial"/>
              </w:rPr>
              <w:t>s</w:t>
            </w:r>
            <w:r w:rsidR="001B6F18" w:rsidRPr="00574A7C">
              <w:rPr>
                <w:rFonts w:ascii="Arial" w:hAnsi="Arial" w:cs="Arial"/>
              </w:rPr>
              <w:t xml:space="preserve"> de </w:t>
            </w:r>
            <w:r w:rsidR="007D0F38" w:rsidRPr="00574A7C">
              <w:rPr>
                <w:rFonts w:ascii="Arial" w:hAnsi="Arial" w:cs="Arial"/>
              </w:rPr>
              <w:t>g</w:t>
            </w:r>
            <w:r w:rsidR="001B6F18" w:rsidRPr="00574A7C">
              <w:rPr>
                <w:rFonts w:ascii="Arial" w:hAnsi="Arial" w:cs="Arial"/>
              </w:rPr>
              <w:t>estion</w:t>
            </w:r>
          </w:p>
          <w:p w:rsidR="001B6F18" w:rsidRPr="00574A7C" w:rsidRDefault="00CF751C" w:rsidP="00574A7C">
            <w:pPr>
              <w:spacing w:after="120"/>
              <w:rPr>
                <w:rFonts w:ascii="Arial" w:hAnsi="Arial" w:cs="Arial"/>
              </w:rPr>
            </w:pPr>
            <w:r w:rsidRPr="00574A7C">
              <w:rPr>
                <w:rFonts w:ascii="Arial" w:hAnsi="Arial" w:cs="Arial"/>
              </w:rPr>
              <w:sym w:font="Wingdings" w:char="F072"/>
            </w:r>
            <w:r w:rsidR="001B6F18" w:rsidRPr="00574A7C">
              <w:rPr>
                <w:rFonts w:ascii="Arial" w:hAnsi="Arial" w:cs="Arial"/>
              </w:rPr>
              <w:t>Terminale</w:t>
            </w:r>
          </w:p>
          <w:p w:rsidR="001B6F18" w:rsidRPr="00574A7C" w:rsidRDefault="001B6F18" w:rsidP="007D0F38">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Gestion et </w:t>
            </w:r>
            <w:r w:rsidR="007D0F38" w:rsidRPr="00574A7C">
              <w:rPr>
                <w:rFonts w:ascii="Arial" w:hAnsi="Arial" w:cs="Arial"/>
              </w:rPr>
              <w:t>f</w:t>
            </w:r>
            <w:r w:rsidR="00D25496" w:rsidRPr="00574A7C">
              <w:rPr>
                <w:rFonts w:ascii="Arial" w:hAnsi="Arial" w:cs="Arial"/>
              </w:rPr>
              <w:t>inance</w:t>
            </w:r>
          </w:p>
          <w:p w:rsidR="001B6F18" w:rsidRPr="00574A7C" w:rsidRDefault="001B6F18" w:rsidP="00E940DE">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Mercatique (Marketing)</w:t>
            </w:r>
          </w:p>
          <w:p w:rsidR="001B6F18" w:rsidRPr="00574A7C" w:rsidRDefault="001B6F18" w:rsidP="007D0F38">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Ressources </w:t>
            </w:r>
            <w:r w:rsidR="007D0F38" w:rsidRPr="00574A7C">
              <w:rPr>
                <w:rFonts w:ascii="Arial" w:hAnsi="Arial" w:cs="Arial"/>
              </w:rPr>
              <w:t>h</w:t>
            </w:r>
            <w:r w:rsidR="00D25496" w:rsidRPr="00574A7C">
              <w:rPr>
                <w:rFonts w:ascii="Arial" w:hAnsi="Arial" w:cs="Arial"/>
              </w:rPr>
              <w:t xml:space="preserve">umaines et </w:t>
            </w:r>
            <w:r w:rsidR="007D0F38" w:rsidRPr="00574A7C">
              <w:rPr>
                <w:rFonts w:ascii="Arial" w:hAnsi="Arial" w:cs="Arial"/>
              </w:rPr>
              <w:t>c</w:t>
            </w:r>
            <w:r w:rsidR="00D25496" w:rsidRPr="00574A7C">
              <w:rPr>
                <w:rFonts w:ascii="Arial" w:hAnsi="Arial" w:cs="Arial"/>
              </w:rPr>
              <w:t>ommunication</w:t>
            </w:r>
          </w:p>
          <w:p w:rsidR="001B6F18" w:rsidRPr="00574A7C" w:rsidRDefault="001B6F18" w:rsidP="00E940DE">
            <w:pPr>
              <w:rPr>
                <w:rFonts w:ascii="Arial" w:hAnsi="Arial" w:cs="Arial"/>
              </w:rPr>
            </w:pPr>
            <w:r w:rsidRPr="00574A7C">
              <w:rPr>
                <w:rFonts w:ascii="Arial" w:hAnsi="Arial" w:cs="Arial"/>
              </w:rPr>
              <w:tab/>
            </w:r>
            <w:r w:rsidRPr="00574A7C">
              <w:rPr>
                <w:rFonts w:ascii="Arial" w:hAnsi="Arial" w:cs="Arial"/>
              </w:rPr>
              <w:sym w:font="Wingdings" w:char="F072"/>
            </w:r>
            <w:r w:rsidR="00D25496" w:rsidRPr="00574A7C">
              <w:rPr>
                <w:rFonts w:ascii="Arial" w:hAnsi="Arial" w:cs="Arial"/>
              </w:rPr>
              <w:t xml:space="preserve"> Système d’</w:t>
            </w:r>
            <w:r w:rsidR="007D0F38" w:rsidRPr="00574A7C">
              <w:rPr>
                <w:rFonts w:ascii="Arial" w:hAnsi="Arial" w:cs="Arial"/>
              </w:rPr>
              <w:t>i</w:t>
            </w:r>
            <w:r w:rsidR="00D25496" w:rsidRPr="00574A7C">
              <w:rPr>
                <w:rFonts w:ascii="Arial" w:hAnsi="Arial" w:cs="Arial"/>
              </w:rPr>
              <w:t xml:space="preserve">nformation de </w:t>
            </w:r>
            <w:r w:rsidR="007D0F38" w:rsidRPr="00574A7C">
              <w:rPr>
                <w:rFonts w:ascii="Arial" w:hAnsi="Arial" w:cs="Arial"/>
              </w:rPr>
              <w:t>g</w:t>
            </w:r>
            <w:r w:rsidR="00D25496" w:rsidRPr="00574A7C">
              <w:rPr>
                <w:rFonts w:ascii="Arial" w:hAnsi="Arial" w:cs="Arial"/>
              </w:rPr>
              <w:t>estion</w:t>
            </w:r>
          </w:p>
        </w:tc>
      </w:tr>
      <w:tr w:rsidR="00E940DE" w:rsidRPr="00574A7C" w:rsidTr="00574A7C">
        <w:trPr>
          <w:trHeight w:val="520"/>
        </w:trPr>
        <w:tc>
          <w:tcPr>
            <w:tcW w:w="10368" w:type="dxa"/>
            <w:gridSpan w:val="3"/>
            <w:tcBorders>
              <w:bottom w:val="single" w:sz="4" w:space="0" w:color="auto"/>
            </w:tcBorders>
            <w:shd w:val="clear" w:color="auto" w:fill="E6E6E6"/>
            <w:vAlign w:val="center"/>
          </w:tcPr>
          <w:p w:rsidR="00E940DE" w:rsidRPr="00574A7C" w:rsidRDefault="001713CD" w:rsidP="00574A7C">
            <w:pPr>
              <w:jc w:val="center"/>
              <w:rPr>
                <w:rFonts w:ascii="Arial" w:hAnsi="Arial" w:cs="Arial"/>
                <w:b/>
                <w:sz w:val="28"/>
                <w:szCs w:val="28"/>
              </w:rPr>
            </w:pPr>
            <w:r w:rsidRPr="00574A7C">
              <w:rPr>
                <w:rFonts w:ascii="Arial" w:hAnsi="Arial" w:cs="Arial"/>
                <w:b/>
                <w:sz w:val="28"/>
                <w:szCs w:val="28"/>
              </w:rPr>
              <w:t>Traitement d’une question de gestion</w:t>
            </w:r>
          </w:p>
        </w:tc>
      </w:tr>
      <w:tr w:rsidR="00B00DD8" w:rsidRPr="00574A7C" w:rsidTr="00574A7C">
        <w:trPr>
          <w:trHeight w:val="536"/>
        </w:trPr>
        <w:tc>
          <w:tcPr>
            <w:tcW w:w="10368" w:type="dxa"/>
            <w:gridSpan w:val="3"/>
            <w:shd w:val="clear" w:color="auto" w:fill="auto"/>
            <w:vAlign w:val="center"/>
          </w:tcPr>
          <w:p w:rsidR="0005045A" w:rsidRPr="00574A7C" w:rsidRDefault="0005045A" w:rsidP="0005045A">
            <w:pPr>
              <w:rPr>
                <w:rFonts w:ascii="Arial" w:hAnsi="Arial" w:cs="Arial"/>
                <w:b/>
                <w:bCs/>
                <w:szCs w:val="20"/>
              </w:rPr>
            </w:pPr>
            <w:r w:rsidRPr="00574A7C">
              <w:rPr>
                <w:rFonts w:ascii="Arial" w:hAnsi="Arial" w:cs="Arial"/>
                <w:b/>
                <w:bCs/>
                <w:szCs w:val="20"/>
              </w:rPr>
              <w:t xml:space="preserve">Auteur : </w:t>
            </w:r>
            <w:r w:rsidRPr="00574A7C">
              <w:rPr>
                <w:rFonts w:ascii="Arial" w:hAnsi="Arial" w:cs="Arial"/>
                <w:bCs/>
                <w:szCs w:val="20"/>
              </w:rPr>
              <w:t>Ludovic Viannay</w:t>
            </w:r>
          </w:p>
          <w:p w:rsidR="0012470E" w:rsidRPr="002C0685" w:rsidRDefault="0012470E" w:rsidP="0016200D">
            <w:pPr>
              <w:rPr>
                <w:rFonts w:ascii="Arial" w:hAnsi="Arial" w:cs="Arial"/>
                <w:bCs/>
              </w:rPr>
            </w:pPr>
            <w:r>
              <w:rPr>
                <w:rFonts w:ascii="Arial" w:hAnsi="Arial" w:cs="Arial"/>
                <w:b/>
                <w:bCs/>
              </w:rPr>
              <w:t>Relecteur</w:t>
            </w:r>
            <w:r w:rsidR="0005045A" w:rsidRPr="00574A7C">
              <w:rPr>
                <w:rFonts w:ascii="Arial" w:hAnsi="Arial" w:cs="Arial"/>
                <w:b/>
                <w:bCs/>
              </w:rPr>
              <w:t> </w:t>
            </w:r>
            <w:r w:rsidR="0005045A" w:rsidRPr="00574A7C">
              <w:rPr>
                <w:rFonts w:ascii="Arial" w:hAnsi="Arial" w:cs="Arial"/>
                <w:b/>
              </w:rPr>
              <w:t xml:space="preserve">: </w:t>
            </w:r>
            <w:r w:rsidR="0005045A" w:rsidRPr="00574A7C">
              <w:rPr>
                <w:rFonts w:ascii="Arial" w:hAnsi="Arial" w:cs="Arial"/>
                <w:bCs/>
              </w:rPr>
              <w:t>Olivier Trony</w:t>
            </w:r>
          </w:p>
        </w:tc>
      </w:tr>
      <w:tr w:rsidR="001B6F18" w:rsidRPr="00574A7C" w:rsidTr="00574A7C">
        <w:trPr>
          <w:trHeight w:val="536"/>
        </w:trPr>
        <w:tc>
          <w:tcPr>
            <w:tcW w:w="10368" w:type="dxa"/>
            <w:gridSpan w:val="3"/>
            <w:tcBorders>
              <w:bottom w:val="single" w:sz="4" w:space="0" w:color="auto"/>
            </w:tcBorders>
            <w:shd w:val="clear" w:color="auto" w:fill="E6E6E6"/>
            <w:vAlign w:val="center"/>
          </w:tcPr>
          <w:p w:rsidR="001B6F18" w:rsidRPr="00574A7C" w:rsidRDefault="001B6F18" w:rsidP="00E940DE">
            <w:pPr>
              <w:rPr>
                <w:rFonts w:ascii="Arial" w:hAnsi="Arial" w:cs="Arial"/>
                <w:b/>
              </w:rPr>
            </w:pPr>
            <w:r w:rsidRPr="00574A7C">
              <w:rPr>
                <w:rFonts w:ascii="Arial" w:hAnsi="Arial" w:cs="Arial"/>
                <w:b/>
              </w:rPr>
              <w:t>Repérage dans le programme</w:t>
            </w:r>
          </w:p>
        </w:tc>
      </w:tr>
      <w:tr w:rsidR="00E940DE" w:rsidRPr="00574A7C" w:rsidTr="00574A7C">
        <w:trPr>
          <w:trHeight w:val="520"/>
        </w:trPr>
        <w:tc>
          <w:tcPr>
            <w:tcW w:w="2268" w:type="dxa"/>
            <w:shd w:val="pct12" w:color="auto" w:fill="auto"/>
            <w:vAlign w:val="center"/>
          </w:tcPr>
          <w:p w:rsidR="00E940DE" w:rsidRPr="00574A7C" w:rsidRDefault="00E940DE" w:rsidP="0080327D">
            <w:pPr>
              <w:jc w:val="center"/>
              <w:rPr>
                <w:rFonts w:ascii="Arial" w:hAnsi="Arial" w:cs="Arial"/>
                <w:b/>
              </w:rPr>
            </w:pPr>
            <w:r w:rsidRPr="00574A7C">
              <w:rPr>
                <w:rFonts w:ascii="Arial" w:hAnsi="Arial" w:cs="Arial"/>
                <w:b/>
              </w:rPr>
              <w:t>Thème</w:t>
            </w:r>
          </w:p>
        </w:tc>
        <w:tc>
          <w:tcPr>
            <w:tcW w:w="8100" w:type="dxa"/>
            <w:gridSpan w:val="2"/>
            <w:shd w:val="pct12" w:color="auto" w:fill="auto"/>
            <w:vAlign w:val="center"/>
          </w:tcPr>
          <w:p w:rsidR="00E940DE" w:rsidRPr="00574A7C" w:rsidRDefault="00E544A3" w:rsidP="00530626">
            <w:pPr>
              <w:jc w:val="center"/>
              <w:rPr>
                <w:rFonts w:ascii="Arial" w:hAnsi="Arial" w:cs="Arial"/>
              </w:rPr>
            </w:pPr>
            <w:r>
              <w:rPr>
                <w:rFonts w:ascii="Arial" w:hAnsi="Arial" w:cs="Arial"/>
                <w:u w:val="single"/>
              </w:rPr>
              <w:t>GESTION ET CREATION DE VALEUR</w:t>
            </w:r>
          </w:p>
        </w:tc>
      </w:tr>
      <w:tr w:rsidR="001B6F18" w:rsidRPr="00574A7C" w:rsidTr="00574A7C">
        <w:trPr>
          <w:trHeight w:val="895"/>
        </w:trPr>
        <w:tc>
          <w:tcPr>
            <w:tcW w:w="2268" w:type="dxa"/>
            <w:vAlign w:val="center"/>
          </w:tcPr>
          <w:p w:rsidR="001B6F18" w:rsidRPr="00574A7C" w:rsidRDefault="001B6F18" w:rsidP="0080327D">
            <w:pPr>
              <w:jc w:val="center"/>
              <w:rPr>
                <w:rFonts w:ascii="Arial" w:hAnsi="Arial" w:cs="Arial"/>
                <w:b/>
              </w:rPr>
            </w:pPr>
            <w:r w:rsidRPr="00574A7C">
              <w:rPr>
                <w:rFonts w:ascii="Arial" w:hAnsi="Arial" w:cs="Arial"/>
                <w:b/>
              </w:rPr>
              <w:t>Question de gestion</w:t>
            </w:r>
          </w:p>
        </w:tc>
        <w:tc>
          <w:tcPr>
            <w:tcW w:w="8100" w:type="dxa"/>
            <w:gridSpan w:val="2"/>
            <w:vAlign w:val="center"/>
          </w:tcPr>
          <w:p w:rsidR="001B6F18" w:rsidRPr="00574A7C" w:rsidRDefault="00E544A3" w:rsidP="00E544A3">
            <w:pPr>
              <w:pStyle w:val="Default"/>
              <w:jc w:val="center"/>
              <w:rPr>
                <w:b/>
                <w:i/>
              </w:rPr>
            </w:pPr>
            <w:r w:rsidRPr="00E544A3">
              <w:rPr>
                <w:b/>
                <w:i/>
              </w:rPr>
              <w:t>Comment la gestion d’une organisation contribue-t-elle à la création de différentes formes de valeur ?</w:t>
            </w:r>
          </w:p>
        </w:tc>
      </w:tr>
      <w:tr w:rsidR="00006168" w:rsidRPr="00574A7C" w:rsidTr="00574A7C">
        <w:trPr>
          <w:trHeight w:val="1590"/>
        </w:trPr>
        <w:tc>
          <w:tcPr>
            <w:tcW w:w="2268" w:type="dxa"/>
            <w:vAlign w:val="center"/>
          </w:tcPr>
          <w:p w:rsidR="00006168" w:rsidRPr="00574A7C" w:rsidRDefault="000B4EF9" w:rsidP="0080327D">
            <w:pPr>
              <w:jc w:val="center"/>
              <w:rPr>
                <w:rFonts w:ascii="Arial" w:hAnsi="Arial" w:cs="Arial"/>
              </w:rPr>
            </w:pPr>
            <w:r w:rsidRPr="00574A7C">
              <w:rPr>
                <w:rFonts w:ascii="Arial" w:hAnsi="Arial" w:cs="Arial"/>
              </w:rPr>
              <w:t>Mise en situation</w:t>
            </w:r>
            <w:r w:rsidR="008E6EEE" w:rsidRPr="00574A7C">
              <w:rPr>
                <w:rFonts w:ascii="Arial" w:hAnsi="Arial" w:cs="Arial"/>
              </w:rPr>
              <w:t xml:space="preserve"> retenue</w:t>
            </w:r>
          </w:p>
          <w:p w:rsidR="001F4585" w:rsidRPr="00574A7C" w:rsidRDefault="00A3034B" w:rsidP="0080327D">
            <w:pPr>
              <w:jc w:val="center"/>
              <w:rPr>
                <w:rFonts w:ascii="Arial" w:hAnsi="Arial" w:cs="Arial"/>
              </w:rPr>
            </w:pPr>
            <w:r w:rsidRPr="00574A7C">
              <w:rPr>
                <w:rFonts w:ascii="Arial" w:hAnsi="Arial" w:cs="Arial"/>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7.9pt;margin-top:8.05pt;width:126pt;height:138pt;rotation:180;z-index:251657216" adj="3797,23454">
                  <v:textbox style="mso-next-textbox:#_x0000_s1028">
                    <w:txbxContent>
                      <w:p w:rsidR="00CF59DE" w:rsidRPr="00A3034B" w:rsidRDefault="00CF59DE" w:rsidP="00B07CFA">
                        <w:pPr>
                          <w:jc w:val="both"/>
                          <w:rPr>
                            <w:rFonts w:ascii="Arial Narrow" w:hAnsi="Arial Narrow"/>
                            <w:sz w:val="20"/>
                            <w:szCs w:val="20"/>
                          </w:rPr>
                        </w:pPr>
                        <w:r>
                          <w:rPr>
                            <w:rFonts w:ascii="Arial Narrow" w:hAnsi="Arial Narrow"/>
                            <w:sz w:val="20"/>
                            <w:szCs w:val="20"/>
                          </w:rPr>
                          <w:t>L’analyse de la question de gestion doit nécessairement  se faire à partir de l’observation de situations d’organisations concrètes et d’informations qualitatives et quantitatives données, extraite</w:t>
                        </w:r>
                        <w:r w:rsidR="00E544A3">
                          <w:rPr>
                            <w:rFonts w:ascii="Arial Narrow" w:hAnsi="Arial Narrow"/>
                            <w:sz w:val="20"/>
                            <w:szCs w:val="20"/>
                          </w:rPr>
                          <w:t>s notamment de bilans et de compte de résultat</w:t>
                        </w:r>
                        <w:r>
                          <w:rPr>
                            <w:rFonts w:ascii="Arial Narrow" w:hAnsi="Arial Narrow"/>
                            <w:sz w:val="20"/>
                            <w:szCs w:val="20"/>
                          </w:rPr>
                          <w:t>.</w:t>
                        </w:r>
                      </w:p>
                    </w:txbxContent>
                  </v:textbox>
                </v:shape>
              </w:pict>
            </w:r>
            <w:r w:rsidRPr="00574A7C">
              <w:rPr>
                <w:rFonts w:ascii="Arial" w:hAnsi="Arial" w:cs="Arial"/>
                <w:noProof/>
              </w:rPr>
            </w:r>
            <w:r w:rsidRPr="00574A7C">
              <w:rPr>
                <w:rFonts w:ascii="Arial" w:hAnsi="Arial" w:cs="Arial"/>
              </w:rPr>
              <w:pict>
                <v:group id="_x0000_s1027" editas="canvas" style="width:99pt;height:54pt;mso-position-horizontal-relative:char;mso-position-vertical-relative:line" coordorigin="3045,714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045;top:7148;width:7200;height:4320" o:preferrelative="f">
                    <v:fill o:detectmouseclick="t"/>
                    <v:path o:extrusionok="t" o:connecttype="none"/>
                    <o:lock v:ext="edit" text="t"/>
                  </v:shape>
                  <w10:wrap type="none"/>
                  <w10:anchorlock/>
                </v:group>
              </w:pict>
            </w:r>
          </w:p>
        </w:tc>
        <w:tc>
          <w:tcPr>
            <w:tcW w:w="8100" w:type="dxa"/>
            <w:gridSpan w:val="2"/>
            <w:vAlign w:val="center"/>
          </w:tcPr>
          <w:p w:rsidR="00A3034B" w:rsidRDefault="00A3034B" w:rsidP="00361073">
            <w:r>
              <w:rPr>
                <w:rStyle w:val="Marquedecommentaire"/>
              </w:rPr>
              <w:t/>
            </w:r>
          </w:p>
          <w:p w:rsidR="0005045A" w:rsidRPr="00574A7C" w:rsidRDefault="0005045A" w:rsidP="00574A7C">
            <w:pPr>
              <w:jc w:val="center"/>
              <w:rPr>
                <w:rFonts w:ascii="Arial" w:hAnsi="Arial" w:cs="Arial"/>
                <w:b/>
              </w:rPr>
            </w:pPr>
            <w:r w:rsidRPr="00574A7C">
              <w:rPr>
                <w:rFonts w:ascii="Arial" w:hAnsi="Arial" w:cs="Arial"/>
                <w:b/>
              </w:rPr>
              <w:t>CONTEXTE ENTREPRISE BROUSSE VERGEZ</w:t>
            </w:r>
          </w:p>
          <w:p w:rsidR="00A3034B" w:rsidRPr="00574A7C" w:rsidRDefault="00A3034B" w:rsidP="00E940DE">
            <w:pPr>
              <w:rPr>
                <w:rFonts w:ascii="Arial" w:hAnsi="Arial" w:cs="Arial"/>
                <w:i/>
              </w:rPr>
            </w:pPr>
          </w:p>
          <w:p w:rsidR="004F3D50" w:rsidRDefault="004F3D50" w:rsidP="004F3D50">
            <w:pPr>
              <w:jc w:val="both"/>
              <w:rPr>
                <w:rFonts w:ascii="Arial" w:hAnsi="Arial" w:cs="Arial"/>
                <w:i/>
              </w:rPr>
            </w:pPr>
            <w:r>
              <w:rPr>
                <w:rFonts w:ascii="Arial" w:hAnsi="Arial" w:cs="Arial"/>
                <w:i/>
              </w:rPr>
              <w:t>Le sujet utilise un ensemble documentaire réel tiré de l’entreprise Brousse Vergez. Il commence par l’observation des différent</w:t>
            </w:r>
            <w:r w:rsidR="00E544A3">
              <w:rPr>
                <w:rFonts w:ascii="Arial" w:hAnsi="Arial" w:cs="Arial"/>
                <w:i/>
              </w:rPr>
              <w:t>e</w:t>
            </w:r>
            <w:r>
              <w:rPr>
                <w:rFonts w:ascii="Arial" w:hAnsi="Arial" w:cs="Arial"/>
                <w:i/>
              </w:rPr>
              <w:t xml:space="preserve">s </w:t>
            </w:r>
            <w:r w:rsidR="00E544A3">
              <w:rPr>
                <w:rFonts w:ascii="Arial" w:hAnsi="Arial" w:cs="Arial"/>
                <w:i/>
              </w:rPr>
              <w:t>valeurs crées par l’organisation</w:t>
            </w:r>
            <w:r>
              <w:rPr>
                <w:rFonts w:ascii="Arial" w:hAnsi="Arial" w:cs="Arial"/>
                <w:i/>
              </w:rPr>
              <w:t xml:space="preserve"> avec l’analyse </w:t>
            </w:r>
            <w:r w:rsidR="00717466">
              <w:rPr>
                <w:rFonts w:ascii="Arial" w:hAnsi="Arial" w:cs="Arial"/>
                <w:i/>
              </w:rPr>
              <w:t>d’</w:t>
            </w:r>
            <w:r>
              <w:rPr>
                <w:rFonts w:ascii="Arial" w:hAnsi="Arial" w:cs="Arial"/>
                <w:i/>
              </w:rPr>
              <w:t>un extrait vidéo. Il se poursuit avec l’étude de chacun</w:t>
            </w:r>
            <w:r w:rsidR="00E544A3">
              <w:rPr>
                <w:rFonts w:ascii="Arial" w:hAnsi="Arial" w:cs="Arial"/>
                <w:i/>
              </w:rPr>
              <w:t>e</w:t>
            </w:r>
            <w:r>
              <w:rPr>
                <w:rFonts w:ascii="Arial" w:hAnsi="Arial" w:cs="Arial"/>
                <w:i/>
              </w:rPr>
              <w:t xml:space="preserve"> de </w:t>
            </w:r>
            <w:r w:rsidR="00E544A3">
              <w:rPr>
                <w:rFonts w:ascii="Arial" w:hAnsi="Arial" w:cs="Arial"/>
                <w:i/>
              </w:rPr>
              <w:t xml:space="preserve">ces valeurs </w:t>
            </w:r>
            <w:r>
              <w:rPr>
                <w:rFonts w:ascii="Arial" w:hAnsi="Arial" w:cs="Arial"/>
                <w:i/>
              </w:rPr>
              <w:t>grâce à un</w:t>
            </w:r>
            <w:r w:rsidR="00E544A3">
              <w:rPr>
                <w:rFonts w:ascii="Arial" w:hAnsi="Arial" w:cs="Arial"/>
                <w:i/>
              </w:rPr>
              <w:t xml:space="preserve"> compte de résultat, un article de presse,</w:t>
            </w:r>
            <w:r w:rsidR="00502B8B">
              <w:rPr>
                <w:rFonts w:ascii="Arial" w:hAnsi="Arial" w:cs="Arial"/>
                <w:i/>
              </w:rPr>
              <w:t xml:space="preserve"> </w:t>
            </w:r>
            <w:r w:rsidR="00E544A3">
              <w:rPr>
                <w:rFonts w:ascii="Arial" w:hAnsi="Arial" w:cs="Arial"/>
                <w:i/>
              </w:rPr>
              <w:t>un bilan et un extrait de site internet</w:t>
            </w:r>
            <w:r>
              <w:rPr>
                <w:rFonts w:ascii="Arial" w:hAnsi="Arial" w:cs="Arial"/>
                <w:i/>
              </w:rPr>
              <w:t xml:space="preserve">. </w:t>
            </w:r>
          </w:p>
          <w:p w:rsidR="004F3D50" w:rsidRDefault="004F3D50" w:rsidP="004F3D50">
            <w:pPr>
              <w:rPr>
                <w:rFonts w:ascii="Arial" w:hAnsi="Arial" w:cs="Arial"/>
                <w:i/>
              </w:rPr>
            </w:pPr>
            <w:r>
              <w:rPr>
                <w:rFonts w:ascii="Arial" w:hAnsi="Arial" w:cs="Arial"/>
                <w:i/>
              </w:rPr>
              <w:t>Durée indicative : 8 heures</w:t>
            </w:r>
          </w:p>
          <w:p w:rsidR="0080327D" w:rsidRPr="00574A7C" w:rsidRDefault="0080327D" w:rsidP="004F3D50">
            <w:pPr>
              <w:rPr>
                <w:rFonts w:ascii="Arial" w:hAnsi="Arial" w:cs="Arial"/>
                <w:i/>
              </w:rPr>
            </w:pPr>
          </w:p>
        </w:tc>
      </w:tr>
      <w:tr w:rsidR="00674246" w:rsidRPr="00574A7C" w:rsidTr="00574A7C">
        <w:trPr>
          <w:trHeight w:val="891"/>
        </w:trPr>
        <w:tc>
          <w:tcPr>
            <w:tcW w:w="2268" w:type="dxa"/>
            <w:vAlign w:val="center"/>
          </w:tcPr>
          <w:p w:rsidR="00674246" w:rsidRPr="00574A7C" w:rsidRDefault="00674246" w:rsidP="0080327D">
            <w:pPr>
              <w:jc w:val="center"/>
              <w:rPr>
                <w:rFonts w:ascii="Arial" w:hAnsi="Arial" w:cs="Arial"/>
              </w:rPr>
            </w:pPr>
            <w:r w:rsidRPr="00574A7C">
              <w:rPr>
                <w:rFonts w:ascii="Arial" w:hAnsi="Arial" w:cs="Arial"/>
              </w:rPr>
              <w:t>Acquis de seconde</w:t>
            </w:r>
          </w:p>
        </w:tc>
        <w:tc>
          <w:tcPr>
            <w:tcW w:w="8100" w:type="dxa"/>
            <w:gridSpan w:val="2"/>
            <w:vAlign w:val="center"/>
          </w:tcPr>
          <w:p w:rsidR="0080327D" w:rsidRDefault="0080327D" w:rsidP="00B07CFA">
            <w:pPr>
              <w:jc w:val="both"/>
              <w:rPr>
                <w:rFonts w:ascii="Arial" w:hAnsi="Arial" w:cs="Arial"/>
                <w:b/>
                <w:i/>
                <w:sz w:val="20"/>
                <w:szCs w:val="20"/>
              </w:rPr>
            </w:pPr>
          </w:p>
          <w:p w:rsidR="00674246" w:rsidRPr="002C0685" w:rsidRDefault="00674246" w:rsidP="00B07CFA">
            <w:pPr>
              <w:jc w:val="both"/>
              <w:rPr>
                <w:rFonts w:ascii="Arial" w:hAnsi="Arial" w:cs="Arial"/>
                <w:b/>
                <w:i/>
                <w:sz w:val="20"/>
                <w:szCs w:val="20"/>
              </w:rPr>
            </w:pPr>
            <w:r w:rsidRPr="0080327D">
              <w:rPr>
                <w:rFonts w:ascii="Arial" w:hAnsi="Arial" w:cs="Arial"/>
                <w:b/>
                <w:i/>
                <w:sz w:val="20"/>
                <w:szCs w:val="20"/>
              </w:rPr>
              <w:t>PFEG</w:t>
            </w:r>
          </w:p>
          <w:p w:rsidR="00674246" w:rsidRPr="0080327D" w:rsidRDefault="00674246" w:rsidP="00B07CFA">
            <w:pPr>
              <w:jc w:val="both"/>
              <w:rPr>
                <w:rFonts w:ascii="Arial" w:hAnsi="Arial" w:cs="Arial"/>
                <w:sz w:val="20"/>
                <w:szCs w:val="20"/>
              </w:rPr>
            </w:pPr>
            <w:r w:rsidRPr="0080327D">
              <w:rPr>
                <w:rFonts w:ascii="Arial" w:hAnsi="Arial" w:cs="Arial"/>
                <w:b/>
                <w:sz w:val="20"/>
                <w:szCs w:val="20"/>
              </w:rPr>
              <w:t xml:space="preserve">Thème 2 </w:t>
            </w:r>
            <w:r w:rsidRPr="0080327D">
              <w:rPr>
                <w:rFonts w:ascii="Arial" w:hAnsi="Arial" w:cs="Arial"/>
                <w:sz w:val="20"/>
                <w:szCs w:val="20"/>
              </w:rPr>
              <w:t>Les décisions de l’entreprise</w:t>
            </w:r>
          </w:p>
          <w:p w:rsidR="00674246" w:rsidRPr="0080327D" w:rsidRDefault="00674246" w:rsidP="00B07CFA">
            <w:pPr>
              <w:jc w:val="both"/>
              <w:rPr>
                <w:rFonts w:ascii="Arial" w:hAnsi="Arial" w:cs="Arial"/>
                <w:sz w:val="20"/>
                <w:szCs w:val="20"/>
              </w:rPr>
            </w:pPr>
            <w:r w:rsidRPr="0080327D">
              <w:rPr>
                <w:rFonts w:ascii="Arial" w:hAnsi="Arial" w:cs="Arial"/>
                <w:b/>
                <w:sz w:val="20"/>
                <w:szCs w:val="20"/>
              </w:rPr>
              <w:t>Questions de gestion</w:t>
            </w:r>
            <w:r w:rsidRPr="0080327D">
              <w:rPr>
                <w:rFonts w:ascii="Arial" w:hAnsi="Arial" w:cs="Arial"/>
                <w:sz w:val="20"/>
                <w:szCs w:val="20"/>
              </w:rPr>
              <w:t> : Comment l’entreprise crée-t-elle de la valeur ?</w:t>
            </w:r>
          </w:p>
          <w:p w:rsidR="00674246" w:rsidRPr="0080327D" w:rsidRDefault="00674246" w:rsidP="00B07CFA">
            <w:pPr>
              <w:jc w:val="both"/>
              <w:rPr>
                <w:rFonts w:ascii="Arial" w:hAnsi="Arial" w:cs="Arial"/>
                <w:sz w:val="20"/>
                <w:szCs w:val="20"/>
              </w:rPr>
            </w:pPr>
            <w:r w:rsidRPr="0080327D">
              <w:rPr>
                <w:rFonts w:ascii="Arial" w:hAnsi="Arial" w:cs="Arial"/>
                <w:sz w:val="20"/>
                <w:szCs w:val="20"/>
              </w:rPr>
              <w:t>Comment l’entreprise se lance-t-elle sur un nouveau marché ?</w:t>
            </w:r>
          </w:p>
          <w:p w:rsidR="00674246" w:rsidRPr="0080327D" w:rsidRDefault="00674246" w:rsidP="00B07CFA">
            <w:pPr>
              <w:jc w:val="both"/>
              <w:rPr>
                <w:rFonts w:ascii="Arial" w:hAnsi="Arial" w:cs="Arial"/>
                <w:sz w:val="20"/>
                <w:szCs w:val="20"/>
              </w:rPr>
            </w:pPr>
            <w:r w:rsidRPr="0080327D">
              <w:rPr>
                <w:rFonts w:ascii="Arial" w:hAnsi="Arial" w:cs="Arial"/>
                <w:sz w:val="20"/>
                <w:szCs w:val="20"/>
              </w:rPr>
              <w:t>Quelle place pour l’individu dans l’entreprise ?</w:t>
            </w:r>
          </w:p>
          <w:p w:rsidR="00674246" w:rsidRPr="0080327D" w:rsidRDefault="00674246" w:rsidP="00B07CFA">
            <w:pPr>
              <w:jc w:val="both"/>
              <w:rPr>
                <w:rFonts w:ascii="Arial" w:hAnsi="Arial" w:cs="Arial"/>
                <w:b/>
                <w:sz w:val="20"/>
                <w:szCs w:val="20"/>
              </w:rPr>
            </w:pPr>
            <w:r w:rsidRPr="0080327D">
              <w:rPr>
                <w:rFonts w:ascii="Arial" w:hAnsi="Arial" w:cs="Arial"/>
                <w:b/>
                <w:sz w:val="20"/>
                <w:szCs w:val="20"/>
              </w:rPr>
              <w:t>Notions</w:t>
            </w:r>
            <w:r w:rsidRPr="0080327D">
              <w:rPr>
                <w:rFonts w:ascii="Arial" w:hAnsi="Arial" w:cs="Arial"/>
                <w:sz w:val="20"/>
                <w:szCs w:val="20"/>
              </w:rPr>
              <w:t> : coûts, concurrence, innovation, compétences</w:t>
            </w:r>
          </w:p>
          <w:p w:rsidR="00674246" w:rsidRPr="0080327D" w:rsidRDefault="00674246" w:rsidP="00B07CFA">
            <w:pPr>
              <w:jc w:val="both"/>
              <w:rPr>
                <w:rFonts w:ascii="Arial" w:hAnsi="Arial" w:cs="Arial"/>
                <w:b/>
                <w:i/>
                <w:sz w:val="20"/>
                <w:szCs w:val="20"/>
              </w:rPr>
            </w:pPr>
          </w:p>
          <w:p w:rsidR="004C12CF" w:rsidRPr="00A87199" w:rsidRDefault="004C12CF" w:rsidP="004C12CF">
            <w:pPr>
              <w:autoSpaceDE w:val="0"/>
              <w:jc w:val="both"/>
              <w:rPr>
                <w:rFonts w:ascii="Arial" w:hAnsi="Arial" w:cs="Arial"/>
                <w:b/>
                <w:bCs/>
                <w:i/>
                <w:sz w:val="20"/>
              </w:rPr>
            </w:pPr>
            <w:r w:rsidRPr="00A87199">
              <w:rPr>
                <w:rFonts w:ascii="Arial" w:hAnsi="Arial" w:cs="Arial"/>
                <w:b/>
                <w:bCs/>
                <w:i/>
                <w:sz w:val="20"/>
              </w:rPr>
              <w:t>SES </w:t>
            </w:r>
          </w:p>
          <w:p w:rsidR="004C12CF" w:rsidRPr="0037412C" w:rsidRDefault="004C12CF" w:rsidP="004C12CF">
            <w:pPr>
              <w:autoSpaceDE w:val="0"/>
              <w:jc w:val="both"/>
              <w:rPr>
                <w:rFonts w:ascii="Arial" w:hAnsi="Arial" w:cs="Arial"/>
                <w:b/>
                <w:bCs/>
                <w:sz w:val="20"/>
              </w:rPr>
            </w:pPr>
            <w:r w:rsidRPr="0037412C">
              <w:rPr>
                <w:rFonts w:ascii="Arial" w:hAnsi="Arial" w:cs="Arial"/>
                <w:b/>
                <w:bCs/>
                <w:sz w:val="20"/>
              </w:rPr>
              <w:t>Partie II-Entreprises et production</w:t>
            </w:r>
          </w:p>
          <w:p w:rsidR="004C12CF" w:rsidRPr="0037412C" w:rsidRDefault="004C12CF" w:rsidP="004C12CF">
            <w:pPr>
              <w:autoSpaceDE w:val="0"/>
              <w:jc w:val="both"/>
              <w:rPr>
                <w:rFonts w:ascii="Arial" w:hAnsi="Arial" w:cs="Arial"/>
                <w:b/>
                <w:bCs/>
                <w:sz w:val="20"/>
              </w:rPr>
            </w:pPr>
            <w:r w:rsidRPr="0037412C">
              <w:rPr>
                <w:rFonts w:ascii="Arial" w:hAnsi="Arial" w:cs="Arial"/>
                <w:sz w:val="20"/>
                <w:szCs w:val="20"/>
              </w:rPr>
              <w:t>Qui produit des richesses ?</w:t>
            </w:r>
          </w:p>
          <w:p w:rsidR="004C12CF" w:rsidRPr="0037412C" w:rsidRDefault="004C12CF" w:rsidP="004C12CF">
            <w:pPr>
              <w:autoSpaceDE w:val="0"/>
              <w:autoSpaceDN w:val="0"/>
              <w:adjustRightInd w:val="0"/>
              <w:jc w:val="both"/>
              <w:rPr>
                <w:rFonts w:ascii="Arial" w:hAnsi="Arial" w:cs="Arial"/>
                <w:sz w:val="20"/>
                <w:szCs w:val="20"/>
              </w:rPr>
            </w:pPr>
            <w:r w:rsidRPr="0037412C">
              <w:rPr>
                <w:rFonts w:ascii="Arial" w:hAnsi="Arial" w:cs="Arial"/>
                <w:b/>
                <w:bCs/>
                <w:sz w:val="20"/>
              </w:rPr>
              <w:t>Notions à découvrir</w:t>
            </w:r>
            <w:r w:rsidRPr="0037412C">
              <w:rPr>
                <w:rFonts w:ascii="Arial" w:hAnsi="Arial" w:cs="Arial"/>
                <w:bCs/>
                <w:sz w:val="20"/>
              </w:rPr>
              <w:t xml:space="preserve"> : </w:t>
            </w:r>
            <w:r w:rsidRPr="0037412C">
              <w:rPr>
                <w:rFonts w:ascii="Arial" w:hAnsi="Arial" w:cs="Arial"/>
                <w:sz w:val="20"/>
                <w:szCs w:val="20"/>
              </w:rPr>
              <w:t>Entreprise, production marchande et non marchande, valeur ajoutée.</w:t>
            </w:r>
          </w:p>
          <w:p w:rsidR="00933C03" w:rsidRPr="00574A7C" w:rsidRDefault="00933C03" w:rsidP="00B07CFA">
            <w:pPr>
              <w:jc w:val="both"/>
              <w:rPr>
                <w:rFonts w:ascii="Arial" w:hAnsi="Arial" w:cs="Arial"/>
                <w:sz w:val="20"/>
                <w:szCs w:val="20"/>
              </w:rPr>
            </w:pPr>
          </w:p>
        </w:tc>
      </w:tr>
      <w:tr w:rsidR="005E0981" w:rsidRPr="00574A7C" w:rsidTr="002C0685">
        <w:trPr>
          <w:trHeight w:val="125"/>
        </w:trPr>
        <w:tc>
          <w:tcPr>
            <w:tcW w:w="2268" w:type="dxa"/>
            <w:vAlign w:val="center"/>
          </w:tcPr>
          <w:p w:rsidR="005E0981" w:rsidRPr="00574A7C" w:rsidRDefault="005E0981" w:rsidP="0080327D">
            <w:pPr>
              <w:jc w:val="center"/>
              <w:rPr>
                <w:rFonts w:ascii="Arial" w:hAnsi="Arial" w:cs="Arial"/>
              </w:rPr>
            </w:pPr>
            <w:r w:rsidRPr="00574A7C">
              <w:rPr>
                <w:rFonts w:ascii="Arial" w:hAnsi="Arial" w:cs="Arial"/>
              </w:rPr>
              <w:t>Pré-requis</w:t>
            </w:r>
          </w:p>
        </w:tc>
        <w:tc>
          <w:tcPr>
            <w:tcW w:w="8100" w:type="dxa"/>
            <w:gridSpan w:val="2"/>
            <w:vAlign w:val="center"/>
          </w:tcPr>
          <w:p w:rsidR="0080327D" w:rsidRDefault="0080327D" w:rsidP="0080327D">
            <w:pPr>
              <w:autoSpaceDE w:val="0"/>
              <w:autoSpaceDN w:val="0"/>
              <w:adjustRightInd w:val="0"/>
              <w:jc w:val="both"/>
              <w:rPr>
                <w:rFonts w:ascii="Arial" w:hAnsi="Arial" w:cs="Arial"/>
                <w:b/>
                <w:i/>
                <w:sz w:val="20"/>
                <w:szCs w:val="20"/>
              </w:rPr>
            </w:pPr>
          </w:p>
          <w:p w:rsidR="00E320DB" w:rsidRPr="00574A7C" w:rsidRDefault="00FF0A8D" w:rsidP="0080327D">
            <w:pPr>
              <w:autoSpaceDE w:val="0"/>
              <w:autoSpaceDN w:val="0"/>
              <w:adjustRightInd w:val="0"/>
              <w:jc w:val="both"/>
              <w:rPr>
                <w:rFonts w:ascii="Arial" w:hAnsi="Arial" w:cs="Arial"/>
                <w:sz w:val="20"/>
                <w:szCs w:val="20"/>
              </w:rPr>
            </w:pPr>
            <w:r w:rsidRPr="00574A7C">
              <w:rPr>
                <w:rFonts w:ascii="Arial" w:hAnsi="Arial" w:cs="Arial"/>
                <w:b/>
                <w:i/>
                <w:sz w:val="20"/>
                <w:szCs w:val="20"/>
              </w:rPr>
              <w:t>Management des organisations</w:t>
            </w:r>
          </w:p>
          <w:p w:rsidR="00FF0A8D" w:rsidRPr="00574A7C" w:rsidRDefault="00FF0A8D" w:rsidP="0080327D">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005021B3" w:rsidRPr="00574A7C">
              <w:rPr>
                <w:rFonts w:ascii="Arial" w:hAnsi="Arial" w:cs="Arial"/>
                <w:sz w:val="20"/>
                <w:szCs w:val="20"/>
              </w:rPr>
              <w:t>1</w:t>
            </w:r>
            <w:r w:rsidRPr="00574A7C">
              <w:rPr>
                <w:rFonts w:ascii="Arial" w:hAnsi="Arial" w:cs="Arial"/>
                <w:sz w:val="20"/>
                <w:szCs w:val="20"/>
              </w:rPr>
              <w:t>–</w:t>
            </w:r>
            <w:r w:rsidR="00361073" w:rsidRPr="00574A7C">
              <w:rPr>
                <w:rFonts w:ascii="Arial" w:hAnsi="Arial" w:cs="Arial"/>
                <w:sz w:val="20"/>
                <w:szCs w:val="20"/>
              </w:rPr>
              <w:t xml:space="preserve"> Le rôle du management dans la gestion des organisations</w:t>
            </w:r>
          </w:p>
          <w:p w:rsidR="00FF0A8D" w:rsidRPr="00574A7C" w:rsidRDefault="00FF0A8D" w:rsidP="0080327D">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xml:space="preserve"> : </w:t>
            </w:r>
            <w:r w:rsidR="005021B3" w:rsidRPr="00574A7C">
              <w:rPr>
                <w:rFonts w:ascii="Arial" w:hAnsi="Arial" w:cs="Arial"/>
                <w:sz w:val="20"/>
                <w:szCs w:val="20"/>
              </w:rPr>
              <w:t>Qu’est-ce qu’une organisation ?</w:t>
            </w:r>
          </w:p>
          <w:p w:rsidR="00FF0A8D" w:rsidRPr="00574A7C" w:rsidRDefault="00FF0A8D" w:rsidP="0080327D">
            <w:pPr>
              <w:jc w:val="both"/>
              <w:rPr>
                <w:rFonts w:ascii="Arial" w:hAnsi="Arial" w:cs="Arial"/>
                <w:sz w:val="20"/>
                <w:szCs w:val="20"/>
              </w:rPr>
            </w:pPr>
            <w:r w:rsidRPr="00574A7C">
              <w:rPr>
                <w:rFonts w:ascii="Arial" w:hAnsi="Arial" w:cs="Arial"/>
                <w:b/>
                <w:sz w:val="20"/>
                <w:szCs w:val="20"/>
              </w:rPr>
              <w:t>Notions</w:t>
            </w:r>
            <w:r w:rsidR="005021B3" w:rsidRPr="00574A7C">
              <w:rPr>
                <w:rFonts w:ascii="Arial" w:hAnsi="Arial" w:cs="Arial"/>
                <w:b/>
                <w:sz w:val="20"/>
                <w:szCs w:val="20"/>
              </w:rPr>
              <w:t xml:space="preserve"> : </w:t>
            </w:r>
            <w:r w:rsidR="005021B3" w:rsidRPr="00574A7C">
              <w:rPr>
                <w:rFonts w:ascii="Arial" w:hAnsi="Arial" w:cs="Arial"/>
                <w:sz w:val="20"/>
                <w:szCs w:val="20"/>
              </w:rPr>
              <w:t>éléments caractéristiques d’une organisation</w:t>
            </w:r>
          </w:p>
          <w:p w:rsidR="00FF0A8D" w:rsidRPr="00574A7C" w:rsidRDefault="00FF0A8D" w:rsidP="0080327D">
            <w:pPr>
              <w:autoSpaceDE w:val="0"/>
              <w:autoSpaceDN w:val="0"/>
              <w:adjustRightInd w:val="0"/>
              <w:jc w:val="both"/>
              <w:rPr>
                <w:rFonts w:ascii="Arial" w:hAnsi="Arial" w:cs="Arial"/>
                <w:sz w:val="20"/>
                <w:szCs w:val="20"/>
              </w:rPr>
            </w:pPr>
          </w:p>
          <w:p w:rsidR="000D46BD" w:rsidRPr="00574A7C" w:rsidRDefault="000D46BD" w:rsidP="0080327D">
            <w:pPr>
              <w:jc w:val="both"/>
              <w:rPr>
                <w:rFonts w:ascii="Arial" w:hAnsi="Arial" w:cs="Arial"/>
                <w:b/>
                <w:i/>
                <w:sz w:val="20"/>
                <w:szCs w:val="20"/>
              </w:rPr>
            </w:pPr>
            <w:r w:rsidRPr="00574A7C">
              <w:rPr>
                <w:rFonts w:ascii="Arial" w:hAnsi="Arial" w:cs="Arial"/>
                <w:b/>
                <w:i/>
                <w:sz w:val="20"/>
                <w:szCs w:val="20"/>
              </w:rPr>
              <w:t>Science</w:t>
            </w:r>
            <w:r w:rsidR="00FF0A8D" w:rsidRPr="00574A7C">
              <w:rPr>
                <w:rFonts w:ascii="Arial" w:hAnsi="Arial" w:cs="Arial"/>
                <w:b/>
                <w:i/>
                <w:sz w:val="20"/>
                <w:szCs w:val="20"/>
              </w:rPr>
              <w:t>s</w:t>
            </w:r>
            <w:r w:rsidRPr="00574A7C">
              <w:rPr>
                <w:rFonts w:ascii="Arial" w:hAnsi="Arial" w:cs="Arial"/>
                <w:b/>
                <w:i/>
                <w:sz w:val="20"/>
                <w:szCs w:val="20"/>
              </w:rPr>
              <w:t xml:space="preserve"> de </w:t>
            </w:r>
            <w:r w:rsidR="00FF0A8D" w:rsidRPr="00574A7C">
              <w:rPr>
                <w:rFonts w:ascii="Arial" w:hAnsi="Arial" w:cs="Arial"/>
                <w:b/>
                <w:i/>
                <w:sz w:val="20"/>
                <w:szCs w:val="20"/>
              </w:rPr>
              <w:t>g</w:t>
            </w:r>
            <w:r w:rsidRPr="00574A7C">
              <w:rPr>
                <w:rFonts w:ascii="Arial" w:hAnsi="Arial" w:cs="Arial"/>
                <w:b/>
                <w:i/>
                <w:sz w:val="20"/>
                <w:szCs w:val="20"/>
              </w:rPr>
              <w:t>estion</w:t>
            </w:r>
          </w:p>
          <w:p w:rsidR="00635D00" w:rsidRPr="00574A7C" w:rsidRDefault="00544168" w:rsidP="0080327D">
            <w:pPr>
              <w:jc w:val="both"/>
              <w:rPr>
                <w:rFonts w:ascii="Arial" w:hAnsi="Arial" w:cs="Arial"/>
                <w:sz w:val="20"/>
                <w:szCs w:val="20"/>
              </w:rPr>
            </w:pPr>
            <w:r w:rsidRPr="00574A7C">
              <w:rPr>
                <w:rFonts w:ascii="Arial" w:hAnsi="Arial" w:cs="Arial"/>
                <w:b/>
                <w:sz w:val="20"/>
                <w:szCs w:val="20"/>
              </w:rPr>
              <w:t>Thème</w:t>
            </w:r>
            <w:r w:rsidR="00132A57" w:rsidRPr="00574A7C">
              <w:rPr>
                <w:rFonts w:ascii="Arial" w:hAnsi="Arial" w:cs="Arial"/>
                <w:b/>
                <w:sz w:val="20"/>
                <w:szCs w:val="20"/>
              </w:rPr>
              <w:t xml:space="preserve"> </w:t>
            </w:r>
            <w:r w:rsidR="00502B8B">
              <w:rPr>
                <w:rFonts w:ascii="Arial" w:hAnsi="Arial" w:cs="Arial"/>
                <w:b/>
                <w:sz w:val="20"/>
                <w:szCs w:val="20"/>
              </w:rPr>
              <w:t>2</w:t>
            </w:r>
            <w:r w:rsidRPr="00574A7C">
              <w:rPr>
                <w:rFonts w:ascii="Arial" w:hAnsi="Arial" w:cs="Arial"/>
                <w:sz w:val="20"/>
                <w:szCs w:val="20"/>
              </w:rPr>
              <w:t xml:space="preserve"> –</w:t>
            </w:r>
            <w:r w:rsidR="00132A57" w:rsidRPr="00574A7C">
              <w:rPr>
                <w:rFonts w:ascii="Arial" w:hAnsi="Arial" w:cs="Arial"/>
                <w:sz w:val="20"/>
                <w:szCs w:val="20"/>
              </w:rPr>
              <w:t xml:space="preserve"> </w:t>
            </w:r>
            <w:r w:rsidR="00502B8B">
              <w:rPr>
                <w:rFonts w:ascii="Arial" w:hAnsi="Arial" w:cs="Arial"/>
                <w:sz w:val="20"/>
                <w:szCs w:val="20"/>
              </w:rPr>
              <w:t>De l’individu à l’acteur</w:t>
            </w:r>
          </w:p>
          <w:p w:rsidR="005E0981" w:rsidRPr="004C12CF" w:rsidRDefault="00544168" w:rsidP="004C12CF">
            <w:pPr>
              <w:pStyle w:val="Default"/>
              <w:jc w:val="both"/>
            </w:pPr>
            <w:r w:rsidRPr="00574A7C">
              <w:rPr>
                <w:b/>
                <w:sz w:val="20"/>
                <w:szCs w:val="20"/>
              </w:rPr>
              <w:t>Question de gestion</w:t>
            </w:r>
            <w:r w:rsidRPr="00574A7C">
              <w:rPr>
                <w:sz w:val="20"/>
                <w:szCs w:val="20"/>
              </w:rPr>
              <w:t xml:space="preserve"> : </w:t>
            </w:r>
            <w:r w:rsidR="00502B8B" w:rsidRPr="00502B8B">
              <w:rPr>
                <w:sz w:val="20"/>
                <w:szCs w:val="20"/>
              </w:rPr>
              <w:t>L’activité humaine constitue-t-elle une charge ou une ressource pour l’organisation ?</w:t>
            </w:r>
          </w:p>
          <w:p w:rsidR="00CE6255" w:rsidRDefault="00635D00" w:rsidP="0080327D">
            <w:pPr>
              <w:pStyle w:val="Default"/>
              <w:jc w:val="both"/>
            </w:pPr>
            <w:r w:rsidRPr="00574A7C">
              <w:rPr>
                <w:b/>
                <w:sz w:val="20"/>
                <w:szCs w:val="20"/>
              </w:rPr>
              <w:t>Notions</w:t>
            </w:r>
            <w:r w:rsidR="00132A57" w:rsidRPr="00574A7C">
              <w:rPr>
                <w:b/>
                <w:sz w:val="20"/>
                <w:szCs w:val="20"/>
              </w:rPr>
              <w:t xml:space="preserve"> : </w:t>
            </w:r>
            <w:r w:rsidR="00CE6255">
              <w:rPr>
                <w:sz w:val="20"/>
                <w:szCs w:val="20"/>
              </w:rPr>
              <w:t>Evaluation et rétribution de l’activité humaine dans les organisations : indicateurs d’activité et de productivité,</w:t>
            </w:r>
          </w:p>
          <w:p w:rsidR="00E320DB" w:rsidRPr="00574A7C" w:rsidRDefault="00E320DB" w:rsidP="0080327D">
            <w:pPr>
              <w:jc w:val="both"/>
              <w:rPr>
                <w:rFonts w:ascii="Arial" w:hAnsi="Arial" w:cs="Arial"/>
                <w:sz w:val="20"/>
                <w:szCs w:val="20"/>
              </w:rPr>
            </w:pPr>
          </w:p>
          <w:p w:rsidR="001247BA" w:rsidRPr="00574A7C" w:rsidRDefault="000B684D" w:rsidP="0080327D">
            <w:pPr>
              <w:jc w:val="both"/>
              <w:rPr>
                <w:rFonts w:ascii="Arial" w:hAnsi="Arial" w:cs="Arial"/>
                <w:i/>
                <w:sz w:val="20"/>
                <w:szCs w:val="20"/>
              </w:rPr>
            </w:pPr>
            <w:r w:rsidRPr="00574A7C">
              <w:rPr>
                <w:rFonts w:ascii="Arial" w:hAnsi="Arial" w:cs="Arial"/>
                <w:b/>
                <w:i/>
                <w:sz w:val="20"/>
                <w:szCs w:val="20"/>
              </w:rPr>
              <w:t>É</w:t>
            </w:r>
            <w:r w:rsidR="000D46BD" w:rsidRPr="00574A7C">
              <w:rPr>
                <w:rFonts w:ascii="Arial" w:hAnsi="Arial" w:cs="Arial"/>
                <w:b/>
                <w:i/>
                <w:sz w:val="20"/>
                <w:szCs w:val="20"/>
              </w:rPr>
              <w:t xml:space="preserve">conomie, </w:t>
            </w:r>
            <w:r w:rsidRPr="00574A7C">
              <w:rPr>
                <w:rFonts w:ascii="Arial" w:hAnsi="Arial" w:cs="Arial"/>
                <w:b/>
                <w:i/>
                <w:sz w:val="20"/>
                <w:szCs w:val="20"/>
              </w:rPr>
              <w:t>d</w:t>
            </w:r>
            <w:r w:rsidR="000D46BD" w:rsidRPr="00574A7C">
              <w:rPr>
                <w:rFonts w:ascii="Arial" w:hAnsi="Arial" w:cs="Arial"/>
                <w:b/>
                <w:i/>
                <w:sz w:val="20"/>
                <w:szCs w:val="20"/>
              </w:rPr>
              <w:t xml:space="preserve">roit, </w:t>
            </w:r>
            <w:r w:rsidR="00FF0A8D" w:rsidRPr="00574A7C">
              <w:rPr>
                <w:rFonts w:ascii="Arial" w:hAnsi="Arial" w:cs="Arial"/>
                <w:b/>
                <w:i/>
                <w:sz w:val="20"/>
                <w:szCs w:val="20"/>
              </w:rPr>
              <w:t xml:space="preserve">mathématiques, </w:t>
            </w:r>
            <w:r w:rsidR="000D46BD" w:rsidRPr="00574A7C">
              <w:rPr>
                <w:rFonts w:ascii="Arial" w:hAnsi="Arial" w:cs="Arial"/>
                <w:b/>
                <w:i/>
                <w:sz w:val="20"/>
                <w:szCs w:val="20"/>
              </w:rPr>
              <w:t>autres…</w:t>
            </w:r>
          </w:p>
          <w:p w:rsidR="0080327D" w:rsidRPr="00574A7C" w:rsidRDefault="00D20326" w:rsidP="002C0685">
            <w:pPr>
              <w:jc w:val="both"/>
              <w:rPr>
                <w:rFonts w:ascii="Arial" w:hAnsi="Arial" w:cs="Arial"/>
                <w:sz w:val="20"/>
                <w:szCs w:val="20"/>
              </w:rPr>
            </w:pPr>
            <w:r>
              <w:rPr>
                <w:rFonts w:ascii="Arial" w:hAnsi="Arial" w:cs="Arial"/>
                <w:b/>
                <w:sz w:val="20"/>
                <w:szCs w:val="20"/>
              </w:rPr>
              <w:t>Mathématiques</w:t>
            </w:r>
            <w:r>
              <w:rPr>
                <w:rFonts w:ascii="Arial" w:hAnsi="Arial" w:cs="Arial"/>
                <w:sz w:val="20"/>
                <w:szCs w:val="20"/>
              </w:rPr>
              <w:t> : Calculs simples, calcul d’un pourcentage, calcul d’un taux de croissance</w:t>
            </w:r>
          </w:p>
        </w:tc>
      </w:tr>
      <w:tr w:rsidR="008E6EEE" w:rsidRPr="00574A7C" w:rsidTr="00D20326">
        <w:trPr>
          <w:trHeight w:val="1410"/>
        </w:trPr>
        <w:tc>
          <w:tcPr>
            <w:tcW w:w="2268" w:type="dxa"/>
            <w:vAlign w:val="center"/>
          </w:tcPr>
          <w:p w:rsidR="008E6EEE" w:rsidRPr="00574A7C" w:rsidRDefault="008E6EEE" w:rsidP="0080327D">
            <w:pPr>
              <w:jc w:val="center"/>
              <w:rPr>
                <w:rFonts w:ascii="Arial" w:hAnsi="Arial" w:cs="Arial"/>
              </w:rPr>
            </w:pPr>
            <w:r w:rsidRPr="00574A7C">
              <w:rPr>
                <w:rFonts w:ascii="Arial" w:hAnsi="Arial" w:cs="Arial"/>
              </w:rPr>
              <w:lastRenderedPageBreak/>
              <w:t>Outil(s) retenu(s)</w:t>
            </w:r>
          </w:p>
        </w:tc>
        <w:tc>
          <w:tcPr>
            <w:tcW w:w="8100" w:type="dxa"/>
            <w:gridSpan w:val="2"/>
          </w:tcPr>
          <w:p w:rsidR="0080327D" w:rsidRDefault="0080327D" w:rsidP="000C56A2">
            <w:pPr>
              <w:snapToGrid w:val="0"/>
              <w:rPr>
                <w:rFonts w:ascii="Arial" w:hAnsi="Arial" w:cs="Arial"/>
              </w:rPr>
            </w:pPr>
          </w:p>
          <w:p w:rsidR="000C56A2" w:rsidRDefault="000C56A2" w:rsidP="000C56A2">
            <w:pPr>
              <w:snapToGrid w:val="0"/>
              <w:rPr>
                <w:rFonts w:ascii="Arial" w:hAnsi="Arial" w:cs="Arial"/>
              </w:rPr>
            </w:pPr>
            <w:r>
              <w:rPr>
                <w:rFonts w:ascii="Arial" w:hAnsi="Arial" w:cs="Arial"/>
              </w:rPr>
              <w:t xml:space="preserve">Utilisation du </w:t>
            </w:r>
            <w:r>
              <w:rPr>
                <w:rFonts w:ascii="Arial" w:hAnsi="Arial" w:cs="Arial"/>
                <w:b/>
              </w:rPr>
              <w:t>tableur</w:t>
            </w:r>
            <w:r>
              <w:rPr>
                <w:rFonts w:ascii="Arial" w:hAnsi="Arial" w:cs="Arial"/>
              </w:rPr>
              <w:t xml:space="preserve"> pour :</w:t>
            </w:r>
          </w:p>
          <w:p w:rsidR="000C56A2" w:rsidRDefault="00E4297F" w:rsidP="008332DF">
            <w:pPr>
              <w:numPr>
                <w:ilvl w:val="0"/>
                <w:numId w:val="5"/>
              </w:numPr>
              <w:suppressAutoHyphens/>
              <w:jc w:val="both"/>
              <w:rPr>
                <w:rFonts w:ascii="Arial" w:hAnsi="Arial" w:cs="Arial"/>
                <w:sz w:val="22"/>
                <w:szCs w:val="22"/>
              </w:rPr>
            </w:pPr>
            <w:r w:rsidRPr="00E4297F">
              <w:rPr>
                <w:rFonts w:ascii="Arial" w:hAnsi="Arial" w:cs="Arial"/>
                <w:sz w:val="22"/>
                <w:szCs w:val="22"/>
              </w:rPr>
              <w:t>Calculer le montant de la valeur ajoutée produite par l’entreprise au cours des exercices N et N-1</w:t>
            </w:r>
            <w:r w:rsidRPr="00230E78">
              <w:rPr>
                <w:rFonts w:ascii="Arial" w:hAnsi="Arial" w:cs="Arial"/>
                <w:sz w:val="22"/>
                <w:szCs w:val="22"/>
              </w:rPr>
              <w:t>;</w:t>
            </w:r>
          </w:p>
          <w:p w:rsidR="0080327D" w:rsidRDefault="00E4297F" w:rsidP="0080327D">
            <w:pPr>
              <w:numPr>
                <w:ilvl w:val="0"/>
                <w:numId w:val="5"/>
              </w:numPr>
              <w:suppressAutoHyphens/>
              <w:jc w:val="both"/>
              <w:rPr>
                <w:rFonts w:ascii="Arial" w:hAnsi="Arial" w:cs="Arial"/>
                <w:sz w:val="22"/>
                <w:szCs w:val="22"/>
              </w:rPr>
            </w:pPr>
            <w:r w:rsidRPr="00E4297F">
              <w:rPr>
                <w:rFonts w:ascii="Arial" w:hAnsi="Arial" w:cs="Arial"/>
                <w:sz w:val="22"/>
                <w:szCs w:val="22"/>
              </w:rPr>
              <w:t>Compléter le tableau de la répartition de la Valeur Ajoutée.</w:t>
            </w:r>
          </w:p>
          <w:p w:rsidR="0080327D" w:rsidRDefault="0080327D" w:rsidP="0080327D">
            <w:pPr>
              <w:suppressAutoHyphens/>
              <w:ind w:left="720"/>
              <w:jc w:val="both"/>
              <w:rPr>
                <w:rFonts w:ascii="Arial" w:hAnsi="Arial" w:cs="Arial"/>
                <w:sz w:val="22"/>
                <w:szCs w:val="22"/>
              </w:rPr>
            </w:pPr>
          </w:p>
          <w:p w:rsidR="000C56A2" w:rsidRDefault="00E4297F" w:rsidP="0080327D">
            <w:pPr>
              <w:suppressAutoHyphens/>
              <w:ind w:left="720"/>
              <w:jc w:val="both"/>
              <w:rPr>
                <w:rFonts w:ascii="Arial" w:hAnsi="Arial" w:cs="Arial"/>
                <w:sz w:val="22"/>
                <w:szCs w:val="22"/>
              </w:rPr>
            </w:pPr>
            <w:r w:rsidRPr="0080327D">
              <w:rPr>
                <w:rFonts w:ascii="Arial" w:hAnsi="Arial" w:cs="Arial"/>
                <w:sz w:val="22"/>
                <w:szCs w:val="22"/>
              </w:rPr>
              <w:t>NB : Ces questions peuvent être réalisées sans l’utilisation du tableur</w:t>
            </w:r>
            <w:r w:rsidR="004A4EAE" w:rsidRPr="0080327D">
              <w:rPr>
                <w:rFonts w:ascii="Arial" w:hAnsi="Arial" w:cs="Arial"/>
                <w:sz w:val="22"/>
                <w:szCs w:val="22"/>
              </w:rPr>
              <w:t>.</w:t>
            </w:r>
          </w:p>
          <w:p w:rsidR="0080327D" w:rsidRPr="0080327D" w:rsidRDefault="0080327D" w:rsidP="0080327D">
            <w:pPr>
              <w:suppressAutoHyphens/>
              <w:ind w:left="720"/>
              <w:jc w:val="both"/>
              <w:rPr>
                <w:rFonts w:ascii="Arial" w:hAnsi="Arial" w:cs="Arial"/>
                <w:sz w:val="22"/>
                <w:szCs w:val="22"/>
              </w:rPr>
            </w:pPr>
          </w:p>
        </w:tc>
      </w:tr>
    </w:tbl>
    <w:p w:rsidR="002147DE" w:rsidRPr="00AA0028" w:rsidRDefault="002147DE">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0"/>
        <w:gridCol w:w="3420"/>
        <w:gridCol w:w="3600"/>
      </w:tblGrid>
      <w:tr w:rsidR="000D316F" w:rsidRPr="00574A7C" w:rsidTr="00574A7C">
        <w:trPr>
          <w:trHeight w:val="348"/>
        </w:trPr>
        <w:tc>
          <w:tcPr>
            <w:tcW w:w="10368" w:type="dxa"/>
            <w:gridSpan w:val="4"/>
            <w:shd w:val="clear" w:color="auto" w:fill="E6E6E6"/>
            <w:vAlign w:val="center"/>
          </w:tcPr>
          <w:p w:rsidR="000D316F" w:rsidRPr="00574A7C" w:rsidRDefault="00413549" w:rsidP="000D316F">
            <w:pPr>
              <w:rPr>
                <w:rFonts w:ascii="Arial" w:hAnsi="Arial" w:cs="Arial"/>
                <w:b/>
              </w:rPr>
            </w:pPr>
            <w:r w:rsidRPr="00574A7C">
              <w:rPr>
                <w:rFonts w:ascii="Arial" w:hAnsi="Arial" w:cs="Arial"/>
                <w:b/>
              </w:rPr>
              <w:t>Déroulement d’une séquence</w:t>
            </w:r>
          </w:p>
        </w:tc>
      </w:tr>
      <w:tr w:rsidR="00413549" w:rsidRPr="00574A7C" w:rsidTr="00574A7C">
        <w:trPr>
          <w:trHeight w:val="425"/>
        </w:trPr>
        <w:tc>
          <w:tcPr>
            <w:tcW w:w="3348" w:type="dxa"/>
            <w:gridSpan w:val="2"/>
            <w:vAlign w:val="center"/>
          </w:tcPr>
          <w:p w:rsidR="00413549" w:rsidRPr="00574A7C" w:rsidRDefault="00413549" w:rsidP="00574A7C">
            <w:pPr>
              <w:jc w:val="center"/>
              <w:rPr>
                <w:rFonts w:ascii="Arial" w:hAnsi="Arial" w:cs="Arial"/>
                <w:b/>
                <w:bCs/>
              </w:rPr>
            </w:pPr>
            <w:r w:rsidRPr="00574A7C">
              <w:rPr>
                <w:rFonts w:ascii="Arial" w:hAnsi="Arial" w:cs="Arial"/>
                <w:b/>
                <w:bCs/>
              </w:rPr>
              <w:t>Étape</w:t>
            </w:r>
            <w:r w:rsidR="00152749" w:rsidRPr="00574A7C">
              <w:rPr>
                <w:rFonts w:ascii="Arial" w:hAnsi="Arial" w:cs="Arial"/>
                <w:b/>
                <w:bCs/>
              </w:rPr>
              <w:t>s et explications</w:t>
            </w:r>
          </w:p>
        </w:tc>
        <w:tc>
          <w:tcPr>
            <w:tcW w:w="3420" w:type="dxa"/>
            <w:shd w:val="clear" w:color="auto" w:fill="auto"/>
            <w:vAlign w:val="center"/>
          </w:tcPr>
          <w:p w:rsidR="00413549" w:rsidRPr="00574A7C" w:rsidRDefault="00413549" w:rsidP="004F3D50">
            <w:pPr>
              <w:jc w:val="center"/>
              <w:rPr>
                <w:rFonts w:ascii="Arial" w:hAnsi="Arial" w:cs="Arial"/>
                <w:b/>
                <w:bCs/>
                <w:iCs/>
              </w:rPr>
            </w:pPr>
            <w:r w:rsidRPr="00574A7C">
              <w:rPr>
                <w:rFonts w:ascii="Arial" w:hAnsi="Arial" w:cs="Arial"/>
                <w:b/>
                <w:bCs/>
                <w:iCs/>
              </w:rPr>
              <w:t>Capacité visée</w:t>
            </w:r>
          </w:p>
        </w:tc>
        <w:tc>
          <w:tcPr>
            <w:tcW w:w="3600" w:type="dxa"/>
            <w:shd w:val="clear" w:color="auto" w:fill="auto"/>
            <w:vAlign w:val="center"/>
          </w:tcPr>
          <w:p w:rsidR="00413549" w:rsidRPr="00574A7C" w:rsidRDefault="00413549" w:rsidP="00574A7C">
            <w:pPr>
              <w:ind w:left="360"/>
              <w:jc w:val="center"/>
              <w:rPr>
                <w:rFonts w:ascii="Arial" w:hAnsi="Arial" w:cs="Arial"/>
                <w:b/>
                <w:bCs/>
                <w:iCs/>
              </w:rPr>
            </w:pPr>
            <w:r w:rsidRPr="00574A7C">
              <w:rPr>
                <w:rFonts w:ascii="Arial" w:hAnsi="Arial" w:cs="Arial"/>
                <w:b/>
                <w:bCs/>
                <w:iCs/>
              </w:rPr>
              <w:t>Notions abordées</w:t>
            </w:r>
          </w:p>
        </w:tc>
      </w:tr>
      <w:tr w:rsidR="00297BE0" w:rsidRPr="00574A7C" w:rsidTr="00574A7C">
        <w:trPr>
          <w:trHeight w:val="1335"/>
        </w:trPr>
        <w:tc>
          <w:tcPr>
            <w:tcW w:w="3348" w:type="dxa"/>
            <w:gridSpan w:val="2"/>
            <w:vAlign w:val="center"/>
          </w:tcPr>
          <w:p w:rsidR="00297BE0" w:rsidRPr="00574A7C" w:rsidRDefault="00297BE0" w:rsidP="00BA719F">
            <w:pPr>
              <w:jc w:val="center"/>
              <w:rPr>
                <w:rFonts w:ascii="Arial" w:hAnsi="Arial" w:cs="Arial"/>
                <w:bCs/>
              </w:rPr>
            </w:pPr>
            <w:r w:rsidRPr="00574A7C">
              <w:rPr>
                <w:rFonts w:ascii="Arial" w:hAnsi="Arial" w:cs="Arial"/>
                <w:bCs/>
              </w:rPr>
              <w:t>Accroche (sens de l’étude) :</w:t>
            </w:r>
          </w:p>
        </w:tc>
        <w:tc>
          <w:tcPr>
            <w:tcW w:w="7020" w:type="dxa"/>
            <w:gridSpan w:val="2"/>
            <w:shd w:val="clear" w:color="auto" w:fill="auto"/>
          </w:tcPr>
          <w:p w:rsidR="0080327D" w:rsidRDefault="0080327D" w:rsidP="00BC052D">
            <w:pPr>
              <w:pStyle w:val="Default"/>
              <w:rPr>
                <w:color w:val="auto"/>
                <w:sz w:val="20"/>
                <w:szCs w:val="20"/>
              </w:rPr>
            </w:pPr>
          </w:p>
          <w:p w:rsidR="00BC052D" w:rsidRPr="00BC052D" w:rsidRDefault="00BC052D" w:rsidP="0080327D">
            <w:pPr>
              <w:pStyle w:val="Default"/>
              <w:jc w:val="both"/>
              <w:rPr>
                <w:color w:val="auto"/>
                <w:sz w:val="20"/>
                <w:szCs w:val="20"/>
              </w:rPr>
            </w:pPr>
            <w:r w:rsidRPr="00BC052D">
              <w:rPr>
                <w:color w:val="auto"/>
                <w:sz w:val="20"/>
                <w:szCs w:val="20"/>
              </w:rPr>
              <w:t>Les processus de gestion concourent à la création de différentes formes de valeur : valeur fondée sur le revenu (approche en termes de flux), valeur fondée sur un patrimoine (approche en termes de stocks), valeur perçue, valeur sociale.</w:t>
            </w:r>
          </w:p>
          <w:p w:rsidR="0039081D" w:rsidRPr="00574A7C" w:rsidRDefault="0039081D" w:rsidP="00297BE0">
            <w:pPr>
              <w:rPr>
                <w:rFonts w:ascii="Arial" w:hAnsi="Arial" w:cs="Arial"/>
                <w:sz w:val="20"/>
                <w:szCs w:val="20"/>
              </w:rPr>
            </w:pPr>
          </w:p>
          <w:p w:rsidR="009A0C4F" w:rsidRPr="001E1FAA" w:rsidRDefault="00E544A3" w:rsidP="0080327D">
            <w:pPr>
              <w:pStyle w:val="NormalWeb"/>
              <w:shd w:val="clear" w:color="auto" w:fill="FFFFFF"/>
              <w:spacing w:before="120" w:after="120"/>
              <w:jc w:val="center"/>
              <w:rPr>
                <w:b/>
                <w:color w:val="000000"/>
                <w:sz w:val="10"/>
                <w:u w:val="single"/>
              </w:rPr>
            </w:pPr>
            <w:r w:rsidRPr="00E544A3">
              <w:rPr>
                <w:rFonts w:ascii="Arial" w:hAnsi="Arial" w:cs="Arial"/>
                <w:b/>
                <w:color w:val="000000"/>
              </w:rPr>
              <w:t>« Est-ce que la gestion de l’entreprise Brousse Vergez contribue à la création de différentes formes de valeur ? »</w:t>
            </w:r>
          </w:p>
          <w:p w:rsidR="009A0C4F" w:rsidRDefault="009A0C4F" w:rsidP="004F72A5">
            <w:pPr>
              <w:jc w:val="both"/>
              <w:rPr>
                <w:rFonts w:ascii="Arial" w:hAnsi="Arial" w:cs="Arial"/>
                <w:sz w:val="20"/>
                <w:szCs w:val="20"/>
              </w:rPr>
            </w:pPr>
            <w:r w:rsidRPr="00230E78">
              <w:rPr>
                <w:rFonts w:ascii="Arial" w:hAnsi="Arial" w:cs="Arial"/>
                <w:sz w:val="20"/>
                <w:szCs w:val="20"/>
              </w:rPr>
              <w:t>Quel</w:t>
            </w:r>
            <w:r w:rsidR="00B07CFA" w:rsidRPr="00230E78">
              <w:rPr>
                <w:rFonts w:ascii="Arial" w:hAnsi="Arial" w:cs="Arial"/>
                <w:sz w:val="20"/>
                <w:szCs w:val="20"/>
              </w:rPr>
              <w:t xml:space="preserve">les </w:t>
            </w:r>
            <w:r w:rsidRPr="00230E78">
              <w:rPr>
                <w:rFonts w:ascii="Arial" w:hAnsi="Arial" w:cs="Arial"/>
                <w:sz w:val="20"/>
                <w:szCs w:val="20"/>
              </w:rPr>
              <w:t xml:space="preserve">sont les </w:t>
            </w:r>
            <w:r w:rsidR="00E721B6">
              <w:rPr>
                <w:rFonts w:ascii="Arial" w:hAnsi="Arial" w:cs="Arial"/>
                <w:sz w:val="20"/>
                <w:szCs w:val="20"/>
              </w:rPr>
              <w:t xml:space="preserve">différentes valeurs crées par l’entreprise </w:t>
            </w:r>
            <w:r w:rsidRPr="00230E78">
              <w:rPr>
                <w:rFonts w:ascii="Arial" w:hAnsi="Arial" w:cs="Arial"/>
                <w:sz w:val="20"/>
                <w:szCs w:val="20"/>
              </w:rPr>
              <w:t>?</w:t>
            </w:r>
          </w:p>
          <w:p w:rsidR="00E721B6" w:rsidRPr="00230E78" w:rsidRDefault="004A7ABA" w:rsidP="004F72A5">
            <w:pPr>
              <w:jc w:val="both"/>
              <w:rPr>
                <w:rFonts w:ascii="Arial" w:hAnsi="Arial" w:cs="Arial"/>
                <w:sz w:val="20"/>
                <w:szCs w:val="20"/>
              </w:rPr>
            </w:pPr>
            <w:r>
              <w:rPr>
                <w:rFonts w:ascii="Arial" w:hAnsi="Arial" w:cs="Arial"/>
                <w:sz w:val="20"/>
                <w:szCs w:val="20"/>
              </w:rPr>
              <w:t>Comment est répartie</w:t>
            </w:r>
            <w:r w:rsidR="00E721B6">
              <w:rPr>
                <w:rFonts w:ascii="Arial" w:hAnsi="Arial" w:cs="Arial"/>
                <w:sz w:val="20"/>
                <w:szCs w:val="20"/>
              </w:rPr>
              <w:t xml:space="preserve"> la valeur ajoutée dans cette entreprise ?</w:t>
            </w:r>
          </w:p>
          <w:p w:rsidR="009A0C4F" w:rsidRPr="00230E78" w:rsidRDefault="004F72A5" w:rsidP="004F72A5">
            <w:pPr>
              <w:jc w:val="both"/>
              <w:rPr>
                <w:rFonts w:ascii="Arial" w:hAnsi="Arial" w:cs="Arial"/>
                <w:sz w:val="20"/>
                <w:szCs w:val="20"/>
              </w:rPr>
            </w:pPr>
            <w:r w:rsidRPr="00230E78">
              <w:rPr>
                <w:rFonts w:ascii="Arial" w:hAnsi="Arial" w:cs="Arial"/>
                <w:sz w:val="20"/>
                <w:szCs w:val="20"/>
              </w:rPr>
              <w:t xml:space="preserve">Quelles sont les évolutions </w:t>
            </w:r>
            <w:r w:rsidR="00E721B6">
              <w:rPr>
                <w:rFonts w:ascii="Arial" w:hAnsi="Arial" w:cs="Arial"/>
                <w:sz w:val="20"/>
                <w:szCs w:val="20"/>
              </w:rPr>
              <w:t>en termes de valeur ajoutée et de valeur financière sur les deux</w:t>
            </w:r>
            <w:r w:rsidRPr="00230E78">
              <w:rPr>
                <w:rFonts w:ascii="Arial" w:hAnsi="Arial" w:cs="Arial"/>
                <w:sz w:val="20"/>
                <w:szCs w:val="20"/>
              </w:rPr>
              <w:t xml:space="preserve"> derniers exercices ?</w:t>
            </w:r>
          </w:p>
          <w:p w:rsidR="009A0C4F" w:rsidRPr="00574A7C" w:rsidRDefault="009A0C4F" w:rsidP="004F72A5">
            <w:pPr>
              <w:jc w:val="both"/>
              <w:rPr>
                <w:rFonts w:ascii="Arial" w:hAnsi="Arial" w:cs="Arial"/>
                <w:sz w:val="20"/>
                <w:szCs w:val="20"/>
              </w:rPr>
            </w:pPr>
          </w:p>
        </w:tc>
      </w:tr>
      <w:tr w:rsidR="00413549" w:rsidRPr="00574A7C" w:rsidTr="0080327D">
        <w:trPr>
          <w:trHeight w:val="3792"/>
        </w:trPr>
        <w:tc>
          <w:tcPr>
            <w:tcW w:w="3348" w:type="dxa"/>
            <w:gridSpan w:val="2"/>
            <w:vAlign w:val="center"/>
          </w:tcPr>
          <w:p w:rsidR="005843FE" w:rsidRPr="0080327D" w:rsidRDefault="005843FE" w:rsidP="0080327D">
            <w:pPr>
              <w:pStyle w:val="NormalWeb"/>
              <w:shd w:val="clear" w:color="auto" w:fill="FFFFFF"/>
              <w:tabs>
                <w:tab w:val="left" w:pos="708"/>
              </w:tabs>
              <w:jc w:val="center"/>
              <w:rPr>
                <w:u w:val="single"/>
              </w:rPr>
            </w:pPr>
            <w:r w:rsidRPr="0080327D">
              <w:rPr>
                <w:rFonts w:ascii="Arial" w:hAnsi="Arial" w:cs="Arial"/>
                <w:b/>
                <w:sz w:val="22"/>
                <w:szCs w:val="22"/>
                <w:u w:val="single"/>
              </w:rPr>
              <w:t>La gestion d’une organisation crée différentes valeurs</w:t>
            </w:r>
          </w:p>
          <w:p w:rsidR="001A664E" w:rsidRPr="00574A7C" w:rsidRDefault="001A664E" w:rsidP="00544168">
            <w:pPr>
              <w:rPr>
                <w:rFonts w:ascii="Arial" w:hAnsi="Arial" w:cs="Arial"/>
                <w:sz w:val="22"/>
                <w:szCs w:val="22"/>
              </w:rPr>
            </w:pPr>
          </w:p>
          <w:p w:rsidR="001A664E" w:rsidRDefault="001A664E" w:rsidP="00544168">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 1</w:t>
            </w:r>
          </w:p>
          <w:p w:rsidR="001A664E" w:rsidRPr="00574A7C" w:rsidRDefault="00230E78" w:rsidP="00574A7C">
            <w:pPr>
              <w:numPr>
                <w:ilvl w:val="0"/>
                <w:numId w:val="3"/>
              </w:numPr>
              <w:rPr>
                <w:rFonts w:ascii="Arial" w:hAnsi="Arial" w:cs="Arial"/>
                <w:sz w:val="22"/>
                <w:szCs w:val="22"/>
              </w:rPr>
            </w:pPr>
            <w:r>
              <w:rPr>
                <w:rFonts w:ascii="Arial" w:hAnsi="Arial" w:cs="Arial"/>
                <w:sz w:val="22"/>
                <w:szCs w:val="22"/>
              </w:rPr>
              <w:t>découverte de</w:t>
            </w:r>
            <w:r w:rsidR="001A664E" w:rsidRPr="00574A7C">
              <w:rPr>
                <w:rFonts w:ascii="Arial" w:hAnsi="Arial" w:cs="Arial"/>
                <w:sz w:val="22"/>
                <w:szCs w:val="22"/>
              </w:rPr>
              <w:t xml:space="preserve"> </w:t>
            </w:r>
            <w:r>
              <w:rPr>
                <w:rFonts w:ascii="Arial" w:hAnsi="Arial" w:cs="Arial"/>
                <w:sz w:val="22"/>
                <w:szCs w:val="22"/>
              </w:rPr>
              <w:t>l’annexe 1 (extrait vidéo)</w:t>
            </w:r>
          </w:p>
          <w:p w:rsidR="00551FC6" w:rsidRPr="0080327D" w:rsidRDefault="00F02843" w:rsidP="0080327D">
            <w:pPr>
              <w:numPr>
                <w:ilvl w:val="0"/>
                <w:numId w:val="3"/>
              </w:numPr>
              <w:jc w:val="both"/>
              <w:rPr>
                <w:rFonts w:ascii="Arial" w:hAnsi="Arial" w:cs="Arial"/>
                <w:sz w:val="22"/>
                <w:szCs w:val="22"/>
              </w:rPr>
            </w:pPr>
            <w:r>
              <w:rPr>
                <w:rFonts w:ascii="Arial" w:hAnsi="Arial" w:cs="Arial"/>
                <w:sz w:val="22"/>
                <w:szCs w:val="22"/>
              </w:rPr>
              <w:t>analyse de cette annexe</w:t>
            </w:r>
            <w:r w:rsidR="001A664E" w:rsidRPr="00574A7C">
              <w:rPr>
                <w:rFonts w:ascii="Arial" w:hAnsi="Arial" w:cs="Arial"/>
                <w:sz w:val="22"/>
                <w:szCs w:val="22"/>
              </w:rPr>
              <w:t xml:space="preserve"> par un questionnement progressif</w:t>
            </w:r>
            <w:r w:rsidR="00551FC6" w:rsidRPr="00574A7C">
              <w:rPr>
                <w:rFonts w:ascii="Arial" w:hAnsi="Arial" w:cs="Arial"/>
                <w:sz w:val="22"/>
                <w:szCs w:val="22"/>
              </w:rPr>
              <w:t xml:space="preserve"> qui vise à la mise en évidence</w:t>
            </w:r>
            <w:r w:rsidR="0080327D">
              <w:rPr>
                <w:rFonts w:ascii="Arial" w:hAnsi="Arial" w:cs="Arial"/>
                <w:sz w:val="22"/>
                <w:szCs w:val="22"/>
              </w:rPr>
              <w:t xml:space="preserve"> qu’une entreprise crée différentes valeurs.</w:t>
            </w:r>
          </w:p>
        </w:tc>
        <w:tc>
          <w:tcPr>
            <w:tcW w:w="3420" w:type="dxa"/>
            <w:shd w:val="clear" w:color="auto" w:fill="auto"/>
          </w:tcPr>
          <w:p w:rsidR="00230E78" w:rsidRDefault="00230E78" w:rsidP="0080327D">
            <w:pPr>
              <w:ind w:left="720"/>
              <w:jc w:val="both"/>
              <w:rPr>
                <w:rFonts w:ascii="Arial" w:hAnsi="Arial" w:cs="Arial"/>
                <w:sz w:val="20"/>
                <w:szCs w:val="20"/>
              </w:rPr>
            </w:pPr>
          </w:p>
          <w:p w:rsidR="00230E78" w:rsidRDefault="00230E78" w:rsidP="0080327D">
            <w:pPr>
              <w:ind w:left="720"/>
              <w:jc w:val="both"/>
              <w:rPr>
                <w:rFonts w:ascii="Arial" w:hAnsi="Arial" w:cs="Arial"/>
                <w:sz w:val="20"/>
                <w:szCs w:val="20"/>
              </w:rPr>
            </w:pPr>
          </w:p>
          <w:p w:rsidR="005843FE" w:rsidRDefault="005843FE" w:rsidP="0080327D">
            <w:pPr>
              <w:ind w:left="720"/>
              <w:jc w:val="both"/>
              <w:rPr>
                <w:rFonts w:ascii="Arial" w:hAnsi="Arial" w:cs="Arial"/>
                <w:sz w:val="20"/>
                <w:szCs w:val="20"/>
              </w:rPr>
            </w:pPr>
          </w:p>
          <w:p w:rsidR="0080327D" w:rsidRDefault="0080327D" w:rsidP="0080327D">
            <w:pPr>
              <w:ind w:left="720"/>
              <w:jc w:val="both"/>
              <w:rPr>
                <w:rFonts w:ascii="Arial" w:hAnsi="Arial" w:cs="Arial"/>
                <w:sz w:val="20"/>
                <w:szCs w:val="20"/>
              </w:rPr>
            </w:pPr>
          </w:p>
          <w:p w:rsidR="0080327D" w:rsidRDefault="0080327D" w:rsidP="0080327D">
            <w:pPr>
              <w:ind w:left="720"/>
              <w:jc w:val="both"/>
              <w:rPr>
                <w:rFonts w:ascii="Arial" w:hAnsi="Arial" w:cs="Arial"/>
                <w:sz w:val="20"/>
                <w:szCs w:val="20"/>
              </w:rPr>
            </w:pPr>
          </w:p>
          <w:p w:rsidR="005843FE" w:rsidRPr="0080327D" w:rsidRDefault="0080327D" w:rsidP="0080327D">
            <w:pPr>
              <w:pStyle w:val="Default"/>
              <w:jc w:val="both"/>
              <w:rPr>
                <w:sz w:val="20"/>
                <w:szCs w:val="20"/>
              </w:rPr>
            </w:pPr>
            <w:r>
              <w:rPr>
                <w:sz w:val="20"/>
                <w:szCs w:val="20"/>
              </w:rPr>
              <w:t>- C</w:t>
            </w:r>
            <w:r w:rsidR="005843FE" w:rsidRPr="005843FE">
              <w:rPr>
                <w:sz w:val="20"/>
                <w:szCs w:val="20"/>
              </w:rPr>
              <w:t>aractériser les différents types de valeur et de les mettre en relati</w:t>
            </w:r>
            <w:r>
              <w:rPr>
                <w:sz w:val="20"/>
                <w:szCs w:val="20"/>
              </w:rPr>
              <w:t>on avec les attentes d’acteurs.</w:t>
            </w:r>
          </w:p>
          <w:p w:rsidR="00413549" w:rsidRPr="00574A7C" w:rsidRDefault="00413549" w:rsidP="0080327D">
            <w:pPr>
              <w:ind w:left="720"/>
              <w:jc w:val="both"/>
              <w:rPr>
                <w:rFonts w:ascii="Arial" w:hAnsi="Arial" w:cs="Arial"/>
                <w:sz w:val="20"/>
                <w:szCs w:val="20"/>
              </w:rPr>
            </w:pPr>
          </w:p>
          <w:p w:rsidR="001A664E" w:rsidRPr="00574A7C" w:rsidRDefault="001A664E" w:rsidP="0080327D">
            <w:pPr>
              <w:ind w:left="360"/>
              <w:jc w:val="both"/>
              <w:rPr>
                <w:rFonts w:ascii="Arial" w:hAnsi="Arial" w:cs="Arial"/>
              </w:rPr>
            </w:pPr>
          </w:p>
        </w:tc>
        <w:tc>
          <w:tcPr>
            <w:tcW w:w="3600" w:type="dxa"/>
            <w:shd w:val="clear" w:color="auto" w:fill="auto"/>
          </w:tcPr>
          <w:p w:rsidR="00230E78" w:rsidRDefault="00230E78" w:rsidP="0080327D">
            <w:pPr>
              <w:jc w:val="both"/>
              <w:rPr>
                <w:rFonts w:ascii="Arial" w:hAnsi="Arial" w:cs="Arial"/>
                <w:sz w:val="20"/>
                <w:szCs w:val="20"/>
              </w:rPr>
            </w:pPr>
          </w:p>
          <w:p w:rsidR="00230E78" w:rsidRDefault="00230E78" w:rsidP="0080327D">
            <w:pPr>
              <w:jc w:val="both"/>
              <w:rPr>
                <w:rFonts w:ascii="Arial" w:hAnsi="Arial" w:cs="Arial"/>
                <w:sz w:val="20"/>
                <w:szCs w:val="20"/>
              </w:rPr>
            </w:pPr>
          </w:p>
          <w:p w:rsidR="0080327D" w:rsidRDefault="0080327D" w:rsidP="0080327D">
            <w:pPr>
              <w:jc w:val="both"/>
              <w:rPr>
                <w:rFonts w:ascii="Arial" w:hAnsi="Arial" w:cs="Arial"/>
                <w:sz w:val="20"/>
                <w:szCs w:val="20"/>
              </w:rPr>
            </w:pPr>
          </w:p>
          <w:p w:rsidR="0080327D" w:rsidRDefault="0080327D" w:rsidP="0080327D">
            <w:pPr>
              <w:jc w:val="both"/>
              <w:rPr>
                <w:rFonts w:ascii="Arial" w:hAnsi="Arial" w:cs="Arial"/>
                <w:sz w:val="20"/>
                <w:szCs w:val="20"/>
              </w:rPr>
            </w:pPr>
          </w:p>
          <w:p w:rsidR="00230E78" w:rsidRDefault="00230E78" w:rsidP="0080327D">
            <w:pPr>
              <w:jc w:val="both"/>
              <w:rPr>
                <w:rFonts w:ascii="Arial" w:hAnsi="Arial" w:cs="Arial"/>
                <w:sz w:val="20"/>
                <w:szCs w:val="20"/>
              </w:rPr>
            </w:pPr>
          </w:p>
          <w:p w:rsidR="005843FE" w:rsidRDefault="00230E78" w:rsidP="0080327D">
            <w:pPr>
              <w:pStyle w:val="Default"/>
              <w:jc w:val="both"/>
              <w:rPr>
                <w:sz w:val="20"/>
                <w:szCs w:val="20"/>
              </w:rPr>
            </w:pPr>
            <w:r>
              <w:rPr>
                <w:sz w:val="20"/>
                <w:szCs w:val="20"/>
              </w:rPr>
              <w:t xml:space="preserve">- </w:t>
            </w:r>
            <w:r w:rsidR="005843FE">
              <w:rPr>
                <w:sz w:val="20"/>
                <w:szCs w:val="20"/>
              </w:rPr>
              <w:t>Valeur sociale</w:t>
            </w:r>
          </w:p>
          <w:p w:rsidR="005843FE" w:rsidRDefault="005843FE" w:rsidP="0080327D">
            <w:pPr>
              <w:pStyle w:val="Default"/>
              <w:jc w:val="both"/>
              <w:rPr>
                <w:sz w:val="20"/>
                <w:szCs w:val="20"/>
              </w:rPr>
            </w:pPr>
          </w:p>
          <w:p w:rsidR="005843FE" w:rsidRDefault="005843FE" w:rsidP="0080327D">
            <w:pPr>
              <w:pStyle w:val="Default"/>
              <w:jc w:val="both"/>
              <w:rPr>
                <w:sz w:val="20"/>
                <w:szCs w:val="20"/>
              </w:rPr>
            </w:pPr>
            <w:r>
              <w:rPr>
                <w:sz w:val="20"/>
                <w:szCs w:val="20"/>
              </w:rPr>
              <w:t>- Valeur financière</w:t>
            </w:r>
          </w:p>
          <w:p w:rsidR="005843FE" w:rsidRDefault="005843FE" w:rsidP="0080327D">
            <w:pPr>
              <w:pStyle w:val="Default"/>
              <w:jc w:val="both"/>
              <w:rPr>
                <w:sz w:val="20"/>
                <w:szCs w:val="20"/>
              </w:rPr>
            </w:pPr>
          </w:p>
          <w:p w:rsidR="005843FE" w:rsidRDefault="005843FE" w:rsidP="0080327D">
            <w:pPr>
              <w:pStyle w:val="Default"/>
              <w:jc w:val="both"/>
              <w:rPr>
                <w:sz w:val="20"/>
                <w:szCs w:val="20"/>
              </w:rPr>
            </w:pPr>
            <w:r>
              <w:rPr>
                <w:sz w:val="20"/>
                <w:szCs w:val="20"/>
              </w:rPr>
              <w:t>- Valeur perçue</w:t>
            </w:r>
          </w:p>
          <w:p w:rsidR="005843FE" w:rsidRDefault="005843FE" w:rsidP="0080327D">
            <w:pPr>
              <w:pStyle w:val="Default"/>
              <w:jc w:val="both"/>
              <w:rPr>
                <w:sz w:val="20"/>
                <w:szCs w:val="20"/>
              </w:rPr>
            </w:pPr>
          </w:p>
          <w:p w:rsidR="00230E78" w:rsidRPr="00574A7C" w:rsidRDefault="005843FE" w:rsidP="0080327D">
            <w:pPr>
              <w:pStyle w:val="Default"/>
              <w:jc w:val="both"/>
              <w:rPr>
                <w:sz w:val="20"/>
                <w:szCs w:val="20"/>
              </w:rPr>
            </w:pPr>
            <w:r>
              <w:rPr>
                <w:sz w:val="20"/>
                <w:szCs w:val="20"/>
              </w:rPr>
              <w:t xml:space="preserve">- Valeur sociétale </w:t>
            </w:r>
          </w:p>
        </w:tc>
      </w:tr>
      <w:tr w:rsidR="00E8309D" w:rsidRPr="00574A7C" w:rsidTr="00A772E3">
        <w:trPr>
          <w:trHeight w:val="70"/>
        </w:trPr>
        <w:tc>
          <w:tcPr>
            <w:tcW w:w="3348" w:type="dxa"/>
            <w:gridSpan w:val="2"/>
            <w:tcBorders>
              <w:bottom w:val="single" w:sz="4" w:space="0" w:color="auto"/>
            </w:tcBorders>
          </w:tcPr>
          <w:p w:rsidR="005843FE" w:rsidRPr="00583C1E" w:rsidRDefault="005843FE" w:rsidP="00583C1E">
            <w:pPr>
              <w:pStyle w:val="NormalWeb"/>
              <w:shd w:val="clear" w:color="auto" w:fill="FFFFFF"/>
              <w:tabs>
                <w:tab w:val="left" w:pos="708"/>
              </w:tabs>
              <w:jc w:val="center"/>
              <w:rPr>
                <w:rFonts w:ascii="Arial" w:hAnsi="Arial" w:cs="Arial"/>
                <w:b/>
                <w:sz w:val="22"/>
                <w:szCs w:val="22"/>
                <w:u w:val="single"/>
              </w:rPr>
            </w:pPr>
            <w:r w:rsidRPr="00583C1E">
              <w:rPr>
                <w:rFonts w:ascii="Arial" w:hAnsi="Arial" w:cs="Arial"/>
                <w:b/>
                <w:sz w:val="22"/>
                <w:szCs w:val="22"/>
                <w:u w:val="single"/>
              </w:rPr>
              <w:t>La gestion d’une organisation crée de la valeur ajoutée</w:t>
            </w:r>
          </w:p>
          <w:p w:rsidR="000B146B" w:rsidRDefault="000B146B" w:rsidP="000B146B">
            <w:pPr>
              <w:jc w:val="center"/>
              <w:rPr>
                <w:rFonts w:ascii="Arial" w:hAnsi="Arial" w:cs="Arial"/>
                <w:sz w:val="22"/>
                <w:szCs w:val="22"/>
              </w:rPr>
            </w:pPr>
          </w:p>
          <w:p w:rsidR="00A772E3" w:rsidRPr="000B146B" w:rsidRDefault="00A772E3" w:rsidP="000B146B">
            <w:pPr>
              <w:jc w:val="center"/>
              <w:rPr>
                <w:rFonts w:ascii="Arial" w:hAnsi="Arial" w:cs="Arial"/>
                <w:sz w:val="22"/>
                <w:szCs w:val="22"/>
              </w:rPr>
            </w:pPr>
            <w:r w:rsidRPr="00574A7C">
              <w:rPr>
                <w:rFonts w:ascii="Arial" w:hAnsi="Arial" w:cs="Arial"/>
                <w:sz w:val="22"/>
                <w:szCs w:val="22"/>
              </w:rPr>
              <w:t>Mise en activité des élèves :</w:t>
            </w:r>
            <w:r w:rsidR="00E23161" w:rsidRPr="000B146B">
              <w:rPr>
                <w:rFonts w:ascii="Arial" w:hAnsi="Arial" w:cs="Arial"/>
                <w:sz w:val="22"/>
                <w:szCs w:val="22"/>
              </w:rPr>
              <w:t xml:space="preserve"> </w:t>
            </w:r>
            <w:r w:rsidR="00E23161" w:rsidRPr="000B146B">
              <w:rPr>
                <w:rFonts w:ascii="Arial" w:hAnsi="Arial" w:cs="Arial"/>
                <w:b/>
                <w:bCs/>
                <w:sz w:val="22"/>
                <w:szCs w:val="22"/>
              </w:rPr>
              <w:t>ACTIVITE 2</w:t>
            </w:r>
          </w:p>
          <w:p w:rsidR="00A772E3" w:rsidRPr="00574A7C" w:rsidRDefault="00A772E3" w:rsidP="002C0685">
            <w:pPr>
              <w:numPr>
                <w:ilvl w:val="0"/>
                <w:numId w:val="7"/>
              </w:numPr>
              <w:jc w:val="both"/>
              <w:rPr>
                <w:rFonts w:ascii="Arial" w:hAnsi="Arial" w:cs="Arial"/>
                <w:sz w:val="22"/>
                <w:szCs w:val="22"/>
              </w:rPr>
            </w:pPr>
            <w:r>
              <w:rPr>
                <w:rFonts w:ascii="Arial" w:hAnsi="Arial" w:cs="Arial"/>
                <w:sz w:val="22"/>
                <w:szCs w:val="22"/>
              </w:rPr>
              <w:t>découverte de</w:t>
            </w:r>
            <w:r w:rsidR="001E1FAA">
              <w:rPr>
                <w:rFonts w:ascii="Arial" w:hAnsi="Arial" w:cs="Arial"/>
                <w:sz w:val="22"/>
                <w:szCs w:val="22"/>
              </w:rPr>
              <w:t>s</w:t>
            </w:r>
            <w:r w:rsidRPr="00574A7C">
              <w:rPr>
                <w:rFonts w:ascii="Arial" w:hAnsi="Arial" w:cs="Arial"/>
                <w:sz w:val="22"/>
                <w:szCs w:val="22"/>
              </w:rPr>
              <w:t xml:space="preserve"> </w:t>
            </w:r>
            <w:r>
              <w:rPr>
                <w:rFonts w:ascii="Arial" w:hAnsi="Arial" w:cs="Arial"/>
                <w:sz w:val="22"/>
                <w:szCs w:val="22"/>
              </w:rPr>
              <w:t>annexe</w:t>
            </w:r>
            <w:r w:rsidR="001E1FAA">
              <w:rPr>
                <w:rFonts w:ascii="Arial" w:hAnsi="Arial" w:cs="Arial"/>
                <w:sz w:val="22"/>
                <w:szCs w:val="22"/>
              </w:rPr>
              <w:t>s</w:t>
            </w:r>
            <w:r>
              <w:rPr>
                <w:rFonts w:ascii="Arial" w:hAnsi="Arial" w:cs="Arial"/>
                <w:sz w:val="22"/>
                <w:szCs w:val="22"/>
              </w:rPr>
              <w:t xml:space="preserve"> 2 </w:t>
            </w:r>
            <w:r w:rsidR="001E1FAA">
              <w:rPr>
                <w:rFonts w:ascii="Arial" w:hAnsi="Arial" w:cs="Arial"/>
                <w:sz w:val="22"/>
                <w:szCs w:val="22"/>
              </w:rPr>
              <w:t xml:space="preserve">et 3 </w:t>
            </w:r>
            <w:r>
              <w:rPr>
                <w:rFonts w:ascii="Arial" w:hAnsi="Arial" w:cs="Arial"/>
                <w:sz w:val="22"/>
                <w:szCs w:val="22"/>
              </w:rPr>
              <w:t>(</w:t>
            </w:r>
            <w:r w:rsidR="001E1FAA">
              <w:rPr>
                <w:rFonts w:ascii="Arial" w:hAnsi="Arial" w:cs="Arial"/>
                <w:sz w:val="22"/>
                <w:szCs w:val="22"/>
              </w:rPr>
              <w:t>compte de résultat et tableau de répartition de la Valeur ajoutée</w:t>
            </w:r>
            <w:r>
              <w:rPr>
                <w:rFonts w:ascii="Arial" w:hAnsi="Arial" w:cs="Arial"/>
                <w:sz w:val="22"/>
                <w:szCs w:val="22"/>
              </w:rPr>
              <w:t>)</w:t>
            </w:r>
          </w:p>
          <w:p w:rsidR="003D1F3E" w:rsidRPr="000B146B" w:rsidRDefault="00F02843" w:rsidP="000B146B">
            <w:pPr>
              <w:numPr>
                <w:ilvl w:val="0"/>
                <w:numId w:val="7"/>
              </w:numPr>
              <w:jc w:val="both"/>
              <w:rPr>
                <w:rFonts w:ascii="Arial" w:hAnsi="Arial" w:cs="Arial"/>
                <w:sz w:val="22"/>
                <w:szCs w:val="22"/>
              </w:rPr>
            </w:pPr>
            <w:r>
              <w:rPr>
                <w:rFonts w:ascii="Arial" w:hAnsi="Arial" w:cs="Arial"/>
                <w:sz w:val="22"/>
                <w:szCs w:val="22"/>
              </w:rPr>
              <w:t>analyse de ces</w:t>
            </w:r>
            <w:r w:rsidR="00A772E3">
              <w:rPr>
                <w:rFonts w:ascii="Arial" w:hAnsi="Arial" w:cs="Arial"/>
                <w:sz w:val="22"/>
                <w:szCs w:val="22"/>
              </w:rPr>
              <w:t xml:space="preserve"> annexe</w:t>
            </w:r>
            <w:r>
              <w:rPr>
                <w:rFonts w:ascii="Arial" w:hAnsi="Arial" w:cs="Arial"/>
                <w:sz w:val="22"/>
                <w:szCs w:val="22"/>
              </w:rPr>
              <w:t>s</w:t>
            </w:r>
            <w:r w:rsidR="00A772E3" w:rsidRPr="00574A7C">
              <w:rPr>
                <w:rFonts w:ascii="Arial" w:hAnsi="Arial" w:cs="Arial"/>
                <w:sz w:val="22"/>
                <w:szCs w:val="22"/>
              </w:rPr>
              <w:t xml:space="preserve"> par un questionnement progressif qui vise à la mise en évidence </w:t>
            </w:r>
            <w:r w:rsidR="000B146B">
              <w:rPr>
                <w:rFonts w:ascii="Arial" w:hAnsi="Arial" w:cs="Arial"/>
                <w:sz w:val="22"/>
                <w:szCs w:val="22"/>
              </w:rPr>
              <w:t>que l’entreprise étudiée c</w:t>
            </w:r>
            <w:r w:rsidR="001E1FAA" w:rsidRPr="000B146B">
              <w:rPr>
                <w:rFonts w:ascii="Arial" w:hAnsi="Arial" w:cs="Arial"/>
                <w:sz w:val="22"/>
                <w:szCs w:val="22"/>
              </w:rPr>
              <w:t>ré</w:t>
            </w:r>
            <w:r w:rsidR="000B146B">
              <w:rPr>
                <w:rFonts w:ascii="Arial" w:hAnsi="Arial" w:cs="Arial"/>
                <w:sz w:val="22"/>
                <w:szCs w:val="22"/>
              </w:rPr>
              <w:t>e et répartit</w:t>
            </w:r>
            <w:r w:rsidR="001E1FAA" w:rsidRPr="000B146B">
              <w:rPr>
                <w:rFonts w:ascii="Arial" w:hAnsi="Arial" w:cs="Arial"/>
                <w:sz w:val="22"/>
                <w:szCs w:val="22"/>
              </w:rPr>
              <w:t xml:space="preserve"> de la valeur ajoutée</w:t>
            </w:r>
            <w:r w:rsidR="000B146B">
              <w:rPr>
                <w:rFonts w:ascii="Arial" w:hAnsi="Arial" w:cs="Arial"/>
                <w:sz w:val="22"/>
                <w:szCs w:val="22"/>
              </w:rPr>
              <w:t>.</w:t>
            </w:r>
          </w:p>
        </w:tc>
        <w:tc>
          <w:tcPr>
            <w:tcW w:w="3420" w:type="dxa"/>
            <w:shd w:val="clear" w:color="auto" w:fill="auto"/>
          </w:tcPr>
          <w:p w:rsidR="00856F7F" w:rsidRDefault="00856F7F" w:rsidP="0080327D">
            <w:pPr>
              <w:pStyle w:val="Default"/>
              <w:jc w:val="both"/>
              <w:rPr>
                <w:sz w:val="20"/>
                <w:szCs w:val="20"/>
              </w:rPr>
            </w:pPr>
          </w:p>
          <w:p w:rsidR="00856F7F" w:rsidRDefault="00856F7F" w:rsidP="0080327D">
            <w:pPr>
              <w:pStyle w:val="Default"/>
              <w:jc w:val="both"/>
              <w:rPr>
                <w:sz w:val="20"/>
                <w:szCs w:val="20"/>
              </w:rPr>
            </w:pPr>
          </w:p>
          <w:p w:rsidR="001E1FAA" w:rsidRDefault="001E1FAA" w:rsidP="0080327D">
            <w:pPr>
              <w:pStyle w:val="Default"/>
              <w:jc w:val="both"/>
              <w:rPr>
                <w:sz w:val="20"/>
                <w:szCs w:val="20"/>
              </w:rPr>
            </w:pPr>
          </w:p>
          <w:p w:rsidR="000B146B" w:rsidRPr="00574A7C" w:rsidRDefault="000B146B" w:rsidP="0080327D">
            <w:pPr>
              <w:pStyle w:val="Default"/>
              <w:jc w:val="both"/>
              <w:rPr>
                <w:sz w:val="20"/>
                <w:szCs w:val="20"/>
              </w:rPr>
            </w:pPr>
          </w:p>
          <w:p w:rsidR="00E8309D" w:rsidRPr="001E1FAA" w:rsidRDefault="0080327D" w:rsidP="0080327D">
            <w:pPr>
              <w:pStyle w:val="Default"/>
              <w:jc w:val="both"/>
              <w:rPr>
                <w:sz w:val="20"/>
                <w:szCs w:val="20"/>
              </w:rPr>
            </w:pPr>
            <w:r>
              <w:rPr>
                <w:sz w:val="20"/>
                <w:szCs w:val="20"/>
              </w:rPr>
              <w:t>- R</w:t>
            </w:r>
            <w:r w:rsidR="001E1FAA" w:rsidRPr="001E1FAA">
              <w:rPr>
                <w:sz w:val="20"/>
                <w:szCs w:val="20"/>
              </w:rPr>
              <w:t>epérer (à partir de la notion de valeur ajoutée) les compromis réalisés pour répondre aux attentes des acteurs, du fait des contraintes de ressources et de création de valeur (valeur ajoutée)</w:t>
            </w:r>
          </w:p>
        </w:tc>
        <w:tc>
          <w:tcPr>
            <w:tcW w:w="3600" w:type="dxa"/>
            <w:shd w:val="clear" w:color="auto" w:fill="auto"/>
          </w:tcPr>
          <w:p w:rsidR="00856F7F" w:rsidRDefault="00856F7F" w:rsidP="00FB4C0E">
            <w:pPr>
              <w:rPr>
                <w:rFonts w:ascii="Arial" w:hAnsi="Arial" w:cs="Arial"/>
                <w:sz w:val="20"/>
                <w:szCs w:val="20"/>
              </w:rPr>
            </w:pPr>
          </w:p>
          <w:p w:rsidR="001E1FAA" w:rsidRDefault="001E1FAA" w:rsidP="00FB4C0E">
            <w:pPr>
              <w:rPr>
                <w:rFonts w:ascii="Arial" w:hAnsi="Arial" w:cs="Arial"/>
                <w:sz w:val="20"/>
                <w:szCs w:val="20"/>
              </w:rPr>
            </w:pPr>
          </w:p>
          <w:p w:rsidR="000B146B" w:rsidRDefault="000B146B" w:rsidP="00FB4C0E">
            <w:pPr>
              <w:rPr>
                <w:rFonts w:ascii="Arial" w:hAnsi="Arial" w:cs="Arial"/>
                <w:sz w:val="20"/>
                <w:szCs w:val="20"/>
              </w:rPr>
            </w:pPr>
          </w:p>
          <w:p w:rsidR="000B146B" w:rsidRDefault="000B146B" w:rsidP="00FB4C0E">
            <w:pPr>
              <w:rPr>
                <w:rFonts w:ascii="Arial" w:hAnsi="Arial" w:cs="Arial"/>
                <w:sz w:val="20"/>
                <w:szCs w:val="20"/>
              </w:rPr>
            </w:pPr>
          </w:p>
          <w:p w:rsidR="005843FE" w:rsidRDefault="00E8309D" w:rsidP="001E1FAA">
            <w:pPr>
              <w:rPr>
                <w:rFonts w:ascii="Arial" w:hAnsi="Arial" w:cs="Arial"/>
                <w:sz w:val="20"/>
                <w:szCs w:val="20"/>
              </w:rPr>
            </w:pPr>
            <w:r w:rsidRPr="00574A7C">
              <w:rPr>
                <w:rFonts w:ascii="Arial" w:hAnsi="Arial" w:cs="Arial"/>
                <w:sz w:val="20"/>
                <w:szCs w:val="20"/>
              </w:rPr>
              <w:t xml:space="preserve">- </w:t>
            </w:r>
            <w:r w:rsidR="005843FE" w:rsidRPr="001E1FAA">
              <w:rPr>
                <w:rFonts w:ascii="Arial" w:hAnsi="Arial" w:cs="Arial"/>
                <w:sz w:val="20"/>
                <w:szCs w:val="20"/>
              </w:rPr>
              <w:t xml:space="preserve">Valeur sociale, création et répartition de la valeur ajoutée, </w:t>
            </w:r>
          </w:p>
          <w:p w:rsidR="00FB4C0E" w:rsidRPr="00FB4C0E" w:rsidRDefault="00FB4C0E" w:rsidP="00FB4C0E">
            <w:pPr>
              <w:rPr>
                <w:rFonts w:ascii="Arial" w:hAnsi="Arial" w:cs="Arial"/>
                <w:sz w:val="20"/>
                <w:szCs w:val="20"/>
              </w:rPr>
            </w:pPr>
          </w:p>
          <w:p w:rsidR="00E8309D" w:rsidRPr="00FB4C0E" w:rsidRDefault="00E8309D" w:rsidP="00FB4C0E">
            <w:pPr>
              <w:rPr>
                <w:rFonts w:ascii="Arial" w:hAnsi="Arial" w:cs="Arial"/>
                <w:sz w:val="20"/>
                <w:szCs w:val="20"/>
              </w:rPr>
            </w:pPr>
          </w:p>
        </w:tc>
      </w:tr>
      <w:tr w:rsidR="00E8309D" w:rsidRPr="00574A7C" w:rsidTr="00574A7C">
        <w:trPr>
          <w:trHeight w:val="1335"/>
        </w:trPr>
        <w:tc>
          <w:tcPr>
            <w:tcW w:w="3348" w:type="dxa"/>
            <w:gridSpan w:val="2"/>
            <w:tcBorders>
              <w:bottom w:val="single" w:sz="4" w:space="0" w:color="auto"/>
            </w:tcBorders>
          </w:tcPr>
          <w:p w:rsidR="001E1FAA" w:rsidRPr="002C0685" w:rsidRDefault="001E1FAA" w:rsidP="002C0685">
            <w:pPr>
              <w:jc w:val="center"/>
              <w:rPr>
                <w:rFonts w:ascii="Arial" w:hAnsi="Arial" w:cs="Arial"/>
                <w:b/>
                <w:sz w:val="22"/>
                <w:szCs w:val="22"/>
                <w:u w:val="single"/>
              </w:rPr>
            </w:pPr>
            <w:r w:rsidRPr="002C0685">
              <w:rPr>
                <w:rFonts w:ascii="Arial" w:hAnsi="Arial" w:cs="Arial"/>
                <w:b/>
                <w:sz w:val="22"/>
                <w:szCs w:val="22"/>
                <w:u w:val="single"/>
              </w:rPr>
              <w:lastRenderedPageBreak/>
              <w:t>La gestion d’une organisation crée de la valeur perçue</w:t>
            </w:r>
          </w:p>
          <w:p w:rsidR="003D1F3E" w:rsidRPr="00574A7C" w:rsidRDefault="003D1F3E" w:rsidP="003D1F3E">
            <w:pPr>
              <w:rPr>
                <w:rFonts w:ascii="Arial" w:hAnsi="Arial" w:cs="Arial"/>
                <w:sz w:val="22"/>
                <w:szCs w:val="22"/>
              </w:rPr>
            </w:pPr>
          </w:p>
          <w:p w:rsidR="00A772E3" w:rsidRDefault="00A772E3" w:rsidP="00A772E3">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 3</w:t>
            </w:r>
          </w:p>
          <w:p w:rsidR="00A772E3" w:rsidRPr="00574A7C" w:rsidRDefault="00A772E3" w:rsidP="000B146B">
            <w:pPr>
              <w:numPr>
                <w:ilvl w:val="0"/>
                <w:numId w:val="8"/>
              </w:numPr>
              <w:jc w:val="both"/>
              <w:rPr>
                <w:rFonts w:ascii="Arial" w:hAnsi="Arial" w:cs="Arial"/>
                <w:sz w:val="22"/>
                <w:szCs w:val="22"/>
              </w:rPr>
            </w:pPr>
            <w:r>
              <w:rPr>
                <w:rFonts w:ascii="Arial" w:hAnsi="Arial" w:cs="Arial"/>
                <w:sz w:val="22"/>
                <w:szCs w:val="22"/>
              </w:rPr>
              <w:t>découverte de</w:t>
            </w:r>
            <w:r w:rsidRPr="00574A7C">
              <w:rPr>
                <w:rFonts w:ascii="Arial" w:hAnsi="Arial" w:cs="Arial"/>
                <w:sz w:val="22"/>
                <w:szCs w:val="22"/>
              </w:rPr>
              <w:t xml:space="preserve"> </w:t>
            </w:r>
            <w:r w:rsidR="001E1FAA">
              <w:rPr>
                <w:rFonts w:ascii="Arial" w:hAnsi="Arial" w:cs="Arial"/>
                <w:sz w:val="22"/>
                <w:szCs w:val="22"/>
              </w:rPr>
              <w:t>l’annexe 4</w:t>
            </w:r>
            <w:r>
              <w:rPr>
                <w:rFonts w:ascii="Arial" w:hAnsi="Arial" w:cs="Arial"/>
                <w:sz w:val="22"/>
                <w:szCs w:val="22"/>
              </w:rPr>
              <w:t xml:space="preserve"> (</w:t>
            </w:r>
            <w:r w:rsidR="00CF714B">
              <w:rPr>
                <w:rFonts w:ascii="Arial" w:hAnsi="Arial" w:cs="Arial"/>
                <w:sz w:val="22"/>
                <w:szCs w:val="22"/>
              </w:rPr>
              <w:t>article de presse</w:t>
            </w:r>
            <w:r>
              <w:rPr>
                <w:rFonts w:ascii="Arial" w:hAnsi="Arial" w:cs="Arial"/>
                <w:sz w:val="22"/>
                <w:szCs w:val="22"/>
              </w:rPr>
              <w:t>)</w:t>
            </w:r>
          </w:p>
          <w:p w:rsidR="00405363" w:rsidRPr="00BA719F" w:rsidRDefault="00A772E3" w:rsidP="00BA719F">
            <w:pPr>
              <w:numPr>
                <w:ilvl w:val="0"/>
                <w:numId w:val="8"/>
              </w:numPr>
              <w:jc w:val="both"/>
              <w:rPr>
                <w:rFonts w:ascii="Arial" w:hAnsi="Arial" w:cs="Arial"/>
                <w:sz w:val="22"/>
                <w:szCs w:val="22"/>
              </w:rPr>
            </w:pPr>
            <w:r>
              <w:rPr>
                <w:rFonts w:ascii="Arial" w:hAnsi="Arial" w:cs="Arial"/>
                <w:sz w:val="22"/>
                <w:szCs w:val="22"/>
              </w:rPr>
              <w:t>analyse de cette annexe</w:t>
            </w:r>
            <w:r w:rsidRPr="00574A7C">
              <w:rPr>
                <w:rFonts w:ascii="Arial" w:hAnsi="Arial" w:cs="Arial"/>
                <w:sz w:val="22"/>
                <w:szCs w:val="22"/>
              </w:rPr>
              <w:t xml:space="preserve"> par un questionnement progressif qui vise à la mise en évidence </w:t>
            </w:r>
            <w:r w:rsidR="00710988">
              <w:rPr>
                <w:rFonts w:ascii="Arial" w:hAnsi="Arial" w:cs="Arial"/>
                <w:sz w:val="22"/>
                <w:szCs w:val="22"/>
              </w:rPr>
              <w:t>que l’entreprise étudiée</w:t>
            </w:r>
            <w:r w:rsidR="00BA719F">
              <w:rPr>
                <w:rFonts w:ascii="Arial" w:hAnsi="Arial" w:cs="Arial"/>
                <w:sz w:val="22"/>
                <w:szCs w:val="22"/>
              </w:rPr>
              <w:t xml:space="preserve"> tente de satisfaire ses clients en répondant à leurs besoins </w:t>
            </w:r>
            <w:r w:rsidR="00EC188C" w:rsidRPr="00EC188C">
              <w:rPr>
                <w:rFonts w:ascii="Arial" w:hAnsi="Arial" w:cs="Arial"/>
                <w:sz w:val="22"/>
                <w:szCs w:val="22"/>
              </w:rPr>
              <w:t>en termes de qualité</w:t>
            </w:r>
            <w:r w:rsidR="00EC188C">
              <w:rPr>
                <w:rFonts w:ascii="Arial" w:hAnsi="Arial" w:cs="Arial"/>
                <w:sz w:val="22"/>
                <w:szCs w:val="22"/>
              </w:rPr>
              <w:t>.</w:t>
            </w:r>
          </w:p>
          <w:p w:rsidR="00405363" w:rsidRPr="00405363" w:rsidRDefault="00405363" w:rsidP="00405363">
            <w:pPr>
              <w:jc w:val="both"/>
              <w:rPr>
                <w:rFonts w:ascii="Arial" w:hAnsi="Arial" w:cs="Arial"/>
                <w:sz w:val="22"/>
                <w:szCs w:val="22"/>
              </w:rPr>
            </w:pPr>
          </w:p>
        </w:tc>
        <w:tc>
          <w:tcPr>
            <w:tcW w:w="3420" w:type="dxa"/>
            <w:shd w:val="clear" w:color="auto" w:fill="auto"/>
          </w:tcPr>
          <w:p w:rsidR="00E23161" w:rsidRDefault="00E23161" w:rsidP="0080327D">
            <w:pPr>
              <w:pStyle w:val="Default"/>
              <w:jc w:val="both"/>
              <w:rPr>
                <w:sz w:val="20"/>
                <w:szCs w:val="20"/>
              </w:rPr>
            </w:pPr>
          </w:p>
          <w:p w:rsidR="000B146B" w:rsidRDefault="000B146B" w:rsidP="0080327D">
            <w:pPr>
              <w:pStyle w:val="Default"/>
              <w:jc w:val="both"/>
              <w:rPr>
                <w:sz w:val="20"/>
                <w:szCs w:val="20"/>
              </w:rPr>
            </w:pPr>
          </w:p>
          <w:p w:rsidR="00EC188C" w:rsidRDefault="00EC188C" w:rsidP="0080327D">
            <w:pPr>
              <w:pStyle w:val="Default"/>
              <w:jc w:val="both"/>
              <w:rPr>
                <w:sz w:val="20"/>
                <w:szCs w:val="20"/>
              </w:rPr>
            </w:pPr>
          </w:p>
          <w:p w:rsidR="000B146B" w:rsidRDefault="000B146B" w:rsidP="0080327D">
            <w:pPr>
              <w:pStyle w:val="Default"/>
              <w:jc w:val="both"/>
              <w:rPr>
                <w:sz w:val="20"/>
                <w:szCs w:val="20"/>
              </w:rPr>
            </w:pPr>
          </w:p>
          <w:p w:rsidR="00A772E3" w:rsidRPr="00574A7C" w:rsidRDefault="0080327D" w:rsidP="0080327D">
            <w:pPr>
              <w:pStyle w:val="Default"/>
              <w:jc w:val="both"/>
              <w:rPr>
                <w:sz w:val="20"/>
                <w:szCs w:val="20"/>
              </w:rPr>
            </w:pPr>
            <w:r>
              <w:rPr>
                <w:sz w:val="20"/>
                <w:szCs w:val="20"/>
              </w:rPr>
              <w:t>- U</w:t>
            </w:r>
            <w:r w:rsidR="00CF714B" w:rsidRPr="00CF714B">
              <w:rPr>
                <w:sz w:val="20"/>
                <w:szCs w:val="20"/>
              </w:rPr>
              <w:t>tiliser des indicateurs simples pour repérer la valeur perçue produite par l’organisation</w:t>
            </w:r>
            <w:r>
              <w:rPr>
                <w:sz w:val="20"/>
                <w:szCs w:val="20"/>
              </w:rPr>
              <w:t>.</w:t>
            </w:r>
          </w:p>
          <w:p w:rsidR="00E8309D" w:rsidRPr="0080327D" w:rsidRDefault="00E8309D" w:rsidP="0080327D">
            <w:pPr>
              <w:pStyle w:val="Default"/>
              <w:jc w:val="both"/>
              <w:rPr>
                <w:sz w:val="20"/>
                <w:szCs w:val="20"/>
              </w:rPr>
            </w:pPr>
          </w:p>
        </w:tc>
        <w:tc>
          <w:tcPr>
            <w:tcW w:w="3600" w:type="dxa"/>
            <w:shd w:val="clear" w:color="auto" w:fill="auto"/>
          </w:tcPr>
          <w:p w:rsidR="00E23161" w:rsidRDefault="00E23161" w:rsidP="0080327D">
            <w:pPr>
              <w:pStyle w:val="Default"/>
              <w:jc w:val="both"/>
              <w:rPr>
                <w:sz w:val="20"/>
                <w:szCs w:val="20"/>
              </w:rPr>
            </w:pPr>
          </w:p>
          <w:p w:rsidR="000B146B" w:rsidRDefault="000B146B" w:rsidP="0080327D">
            <w:pPr>
              <w:pStyle w:val="Default"/>
              <w:jc w:val="both"/>
              <w:rPr>
                <w:sz w:val="20"/>
                <w:szCs w:val="20"/>
              </w:rPr>
            </w:pPr>
          </w:p>
          <w:p w:rsidR="00EC188C" w:rsidRDefault="00EC188C" w:rsidP="0080327D">
            <w:pPr>
              <w:pStyle w:val="Default"/>
              <w:jc w:val="both"/>
              <w:rPr>
                <w:sz w:val="20"/>
                <w:szCs w:val="20"/>
              </w:rPr>
            </w:pPr>
          </w:p>
          <w:p w:rsidR="000B146B" w:rsidRDefault="000B146B" w:rsidP="0080327D">
            <w:pPr>
              <w:pStyle w:val="Default"/>
              <w:jc w:val="both"/>
              <w:rPr>
                <w:sz w:val="20"/>
                <w:szCs w:val="20"/>
              </w:rPr>
            </w:pPr>
          </w:p>
          <w:p w:rsidR="00CF714B" w:rsidRPr="00CF714B" w:rsidRDefault="00F92073" w:rsidP="0080327D">
            <w:pPr>
              <w:pStyle w:val="Default"/>
              <w:jc w:val="both"/>
              <w:rPr>
                <w:sz w:val="20"/>
                <w:szCs w:val="20"/>
              </w:rPr>
            </w:pPr>
            <w:r>
              <w:rPr>
                <w:sz w:val="20"/>
                <w:szCs w:val="20"/>
              </w:rPr>
              <w:t>-</w:t>
            </w:r>
            <w:r w:rsidR="00CF714B" w:rsidRPr="00CF714B">
              <w:rPr>
                <w:sz w:val="20"/>
                <w:szCs w:val="20"/>
              </w:rPr>
              <w:t>Valeur perçue : image de marque, notoriété, satisfaction, qualité</w:t>
            </w:r>
          </w:p>
          <w:p w:rsidR="00A772E3" w:rsidRPr="0080327D" w:rsidRDefault="00A772E3" w:rsidP="0080327D">
            <w:pPr>
              <w:pStyle w:val="Default"/>
              <w:jc w:val="both"/>
              <w:rPr>
                <w:sz w:val="20"/>
                <w:szCs w:val="20"/>
              </w:rPr>
            </w:pPr>
          </w:p>
          <w:p w:rsidR="00E8309D" w:rsidRPr="0080327D" w:rsidRDefault="00E8309D" w:rsidP="0080327D">
            <w:pPr>
              <w:pStyle w:val="Default"/>
              <w:jc w:val="both"/>
              <w:rPr>
                <w:sz w:val="20"/>
                <w:szCs w:val="20"/>
              </w:rPr>
            </w:pPr>
          </w:p>
        </w:tc>
      </w:tr>
      <w:tr w:rsidR="00E8309D" w:rsidRPr="00574A7C" w:rsidTr="00574A7C">
        <w:trPr>
          <w:trHeight w:val="1539"/>
        </w:trPr>
        <w:tc>
          <w:tcPr>
            <w:tcW w:w="3348" w:type="dxa"/>
            <w:gridSpan w:val="2"/>
            <w:tcBorders>
              <w:bottom w:val="single" w:sz="4" w:space="0" w:color="auto"/>
            </w:tcBorders>
          </w:tcPr>
          <w:p w:rsidR="000D5D71" w:rsidRPr="002C0685" w:rsidRDefault="00F92073" w:rsidP="002C0685">
            <w:pPr>
              <w:pStyle w:val="NormalWeb"/>
              <w:shd w:val="clear" w:color="auto" w:fill="FFFFFF"/>
              <w:suppressAutoHyphens w:val="0"/>
              <w:spacing w:before="120" w:after="120"/>
              <w:jc w:val="center"/>
              <w:rPr>
                <w:b/>
                <w:color w:val="000000"/>
                <w:sz w:val="28"/>
                <w:u w:val="single"/>
              </w:rPr>
            </w:pPr>
            <w:r w:rsidRPr="002C0685">
              <w:rPr>
                <w:rFonts w:ascii="Arial" w:hAnsi="Arial" w:cs="Arial"/>
                <w:b/>
                <w:sz w:val="22"/>
                <w:szCs w:val="22"/>
                <w:u w:val="single"/>
                <w:lang w:eastAsia="fr-FR"/>
              </w:rPr>
              <w:t>La gestion d’une organisation crée de la valeur financière</w:t>
            </w:r>
          </w:p>
          <w:p w:rsidR="00E23161" w:rsidRDefault="00E23161" w:rsidP="00E23161">
            <w:pPr>
              <w:rPr>
                <w:rFonts w:ascii="Arial" w:hAnsi="Arial" w:cs="Arial"/>
                <w:sz w:val="22"/>
                <w:szCs w:val="22"/>
              </w:rPr>
            </w:pPr>
            <w:r w:rsidRPr="00574A7C">
              <w:rPr>
                <w:rFonts w:ascii="Arial" w:hAnsi="Arial" w:cs="Arial"/>
                <w:sz w:val="22"/>
                <w:szCs w:val="22"/>
              </w:rPr>
              <w:t>Mise en activité des élèves :</w:t>
            </w:r>
          </w:p>
          <w:p w:rsidR="00E23161" w:rsidRPr="00E23161" w:rsidRDefault="00E23161" w:rsidP="00E23161">
            <w:pPr>
              <w:jc w:val="center"/>
              <w:rPr>
                <w:rFonts w:ascii="Arial" w:hAnsi="Arial" w:cs="Arial"/>
                <w:b/>
                <w:bCs/>
                <w:sz w:val="22"/>
                <w:szCs w:val="22"/>
              </w:rPr>
            </w:pPr>
            <w:r>
              <w:rPr>
                <w:rFonts w:ascii="Arial" w:hAnsi="Arial" w:cs="Arial"/>
                <w:b/>
                <w:bCs/>
                <w:sz w:val="22"/>
                <w:szCs w:val="22"/>
              </w:rPr>
              <w:t>ACTIVITE</w:t>
            </w:r>
            <w:r w:rsidR="005B77F6">
              <w:rPr>
                <w:rFonts w:ascii="Arial" w:hAnsi="Arial" w:cs="Arial"/>
                <w:b/>
                <w:bCs/>
                <w:sz w:val="22"/>
                <w:szCs w:val="22"/>
              </w:rPr>
              <w:t>S</w:t>
            </w:r>
            <w:r w:rsidR="00F92073">
              <w:rPr>
                <w:rFonts w:ascii="Arial" w:hAnsi="Arial" w:cs="Arial"/>
                <w:b/>
                <w:bCs/>
                <w:sz w:val="22"/>
                <w:szCs w:val="22"/>
              </w:rPr>
              <w:t xml:space="preserve"> 4</w:t>
            </w:r>
          </w:p>
          <w:p w:rsidR="00E23161" w:rsidRPr="00574A7C" w:rsidRDefault="00E23161" w:rsidP="000B146B">
            <w:pPr>
              <w:numPr>
                <w:ilvl w:val="0"/>
                <w:numId w:val="9"/>
              </w:numPr>
              <w:jc w:val="both"/>
              <w:rPr>
                <w:rFonts w:ascii="Arial" w:hAnsi="Arial" w:cs="Arial"/>
                <w:sz w:val="22"/>
                <w:szCs w:val="22"/>
              </w:rPr>
            </w:pPr>
            <w:r>
              <w:rPr>
                <w:rFonts w:ascii="Arial" w:hAnsi="Arial" w:cs="Arial"/>
                <w:sz w:val="22"/>
                <w:szCs w:val="22"/>
              </w:rPr>
              <w:t>découverte des</w:t>
            </w:r>
            <w:r w:rsidRPr="00574A7C">
              <w:rPr>
                <w:rFonts w:ascii="Arial" w:hAnsi="Arial" w:cs="Arial"/>
                <w:sz w:val="22"/>
                <w:szCs w:val="22"/>
              </w:rPr>
              <w:t xml:space="preserve"> </w:t>
            </w:r>
            <w:r w:rsidR="00F92073">
              <w:rPr>
                <w:rFonts w:ascii="Arial" w:hAnsi="Arial" w:cs="Arial"/>
                <w:sz w:val="22"/>
                <w:szCs w:val="22"/>
              </w:rPr>
              <w:t xml:space="preserve">annexes 2 </w:t>
            </w:r>
            <w:r>
              <w:rPr>
                <w:rFonts w:ascii="Arial" w:hAnsi="Arial" w:cs="Arial"/>
                <w:sz w:val="22"/>
                <w:szCs w:val="22"/>
              </w:rPr>
              <w:t>et 5 (compte de résultat et bilan)</w:t>
            </w:r>
          </w:p>
          <w:p w:rsidR="00405363" w:rsidRPr="00EC188C" w:rsidRDefault="00E23161" w:rsidP="00405363">
            <w:pPr>
              <w:numPr>
                <w:ilvl w:val="0"/>
                <w:numId w:val="9"/>
              </w:numPr>
              <w:jc w:val="both"/>
              <w:rPr>
                <w:rFonts w:ascii="Arial" w:hAnsi="Arial" w:cs="Arial"/>
                <w:sz w:val="22"/>
                <w:szCs w:val="22"/>
              </w:rPr>
            </w:pPr>
            <w:r>
              <w:rPr>
                <w:rFonts w:ascii="Arial" w:hAnsi="Arial" w:cs="Arial"/>
                <w:sz w:val="22"/>
                <w:szCs w:val="22"/>
              </w:rPr>
              <w:t>analyse de</w:t>
            </w:r>
            <w:r w:rsidR="00F02843">
              <w:rPr>
                <w:rFonts w:ascii="Arial" w:hAnsi="Arial" w:cs="Arial"/>
                <w:sz w:val="22"/>
                <w:szCs w:val="22"/>
              </w:rPr>
              <w:t xml:space="preserve"> ces</w:t>
            </w:r>
            <w:r>
              <w:rPr>
                <w:rFonts w:ascii="Arial" w:hAnsi="Arial" w:cs="Arial"/>
                <w:sz w:val="22"/>
                <w:szCs w:val="22"/>
              </w:rPr>
              <w:t xml:space="preserve"> annexe</w:t>
            </w:r>
            <w:r w:rsidR="00F02843">
              <w:rPr>
                <w:rFonts w:ascii="Arial" w:hAnsi="Arial" w:cs="Arial"/>
                <w:sz w:val="22"/>
                <w:szCs w:val="22"/>
              </w:rPr>
              <w:t>s</w:t>
            </w:r>
            <w:r w:rsidRPr="00574A7C">
              <w:rPr>
                <w:rFonts w:ascii="Arial" w:hAnsi="Arial" w:cs="Arial"/>
                <w:sz w:val="22"/>
                <w:szCs w:val="22"/>
              </w:rPr>
              <w:t xml:space="preserve"> par un questionnement progressif qui vise à la mise en évidence </w:t>
            </w:r>
            <w:r w:rsidR="00710988">
              <w:rPr>
                <w:rFonts w:ascii="Arial" w:hAnsi="Arial" w:cs="Arial"/>
                <w:sz w:val="22"/>
                <w:szCs w:val="22"/>
              </w:rPr>
              <w:t>que l’entreprise étudiée</w:t>
            </w:r>
            <w:r w:rsidR="00EC188C">
              <w:rPr>
                <w:rFonts w:ascii="Arial" w:hAnsi="Arial" w:cs="Arial"/>
                <w:sz w:val="22"/>
                <w:szCs w:val="22"/>
              </w:rPr>
              <w:t xml:space="preserve"> crée de la valeur financière en réalisant des bénéfices et en augmentant la valeur de ses capitaux propres.</w:t>
            </w:r>
          </w:p>
          <w:p w:rsidR="00405363" w:rsidRPr="00574A7C" w:rsidRDefault="00405363" w:rsidP="00405363">
            <w:pPr>
              <w:jc w:val="both"/>
              <w:rPr>
                <w:rFonts w:ascii="Arial" w:hAnsi="Arial" w:cs="Arial"/>
              </w:rPr>
            </w:pPr>
          </w:p>
        </w:tc>
        <w:tc>
          <w:tcPr>
            <w:tcW w:w="3420" w:type="dxa"/>
            <w:tcBorders>
              <w:bottom w:val="single" w:sz="4" w:space="0" w:color="auto"/>
            </w:tcBorders>
            <w:shd w:val="clear" w:color="auto" w:fill="auto"/>
          </w:tcPr>
          <w:p w:rsidR="00E23161" w:rsidRDefault="00E23161" w:rsidP="0080327D">
            <w:pPr>
              <w:pStyle w:val="Default"/>
              <w:jc w:val="both"/>
              <w:rPr>
                <w:sz w:val="20"/>
                <w:szCs w:val="20"/>
              </w:rPr>
            </w:pPr>
          </w:p>
          <w:p w:rsidR="000B146B" w:rsidRDefault="000B146B" w:rsidP="0080327D">
            <w:pPr>
              <w:pStyle w:val="Default"/>
              <w:jc w:val="both"/>
              <w:rPr>
                <w:sz w:val="20"/>
                <w:szCs w:val="20"/>
              </w:rPr>
            </w:pPr>
          </w:p>
          <w:p w:rsidR="000B146B" w:rsidRDefault="000B146B" w:rsidP="0080327D">
            <w:pPr>
              <w:pStyle w:val="Default"/>
              <w:jc w:val="both"/>
              <w:rPr>
                <w:sz w:val="20"/>
                <w:szCs w:val="20"/>
              </w:rPr>
            </w:pPr>
          </w:p>
          <w:p w:rsidR="00EC188C" w:rsidRDefault="00EC188C" w:rsidP="0080327D">
            <w:pPr>
              <w:pStyle w:val="Default"/>
              <w:jc w:val="both"/>
              <w:rPr>
                <w:sz w:val="20"/>
                <w:szCs w:val="20"/>
              </w:rPr>
            </w:pPr>
          </w:p>
          <w:p w:rsidR="00E23161" w:rsidRPr="00574A7C" w:rsidRDefault="0080327D" w:rsidP="0080327D">
            <w:pPr>
              <w:pStyle w:val="Default"/>
              <w:jc w:val="both"/>
              <w:rPr>
                <w:sz w:val="20"/>
                <w:szCs w:val="20"/>
              </w:rPr>
            </w:pPr>
            <w:r>
              <w:rPr>
                <w:sz w:val="20"/>
                <w:szCs w:val="20"/>
              </w:rPr>
              <w:t>- U</w:t>
            </w:r>
            <w:r w:rsidR="00F92073" w:rsidRPr="00F92073">
              <w:rPr>
                <w:sz w:val="20"/>
                <w:szCs w:val="20"/>
              </w:rPr>
              <w:t>tiliser un bilan et un compte de résultat pour repérer la valeur financière produite par une organisation (principalement une entreprise)</w:t>
            </w:r>
            <w:r>
              <w:rPr>
                <w:sz w:val="20"/>
                <w:szCs w:val="20"/>
              </w:rPr>
              <w:t>.</w:t>
            </w:r>
          </w:p>
          <w:p w:rsidR="00E23161" w:rsidRPr="00574A7C" w:rsidRDefault="00E23161" w:rsidP="0080327D">
            <w:pPr>
              <w:pStyle w:val="Default"/>
              <w:jc w:val="both"/>
              <w:rPr>
                <w:sz w:val="20"/>
                <w:szCs w:val="20"/>
              </w:rPr>
            </w:pPr>
          </w:p>
          <w:p w:rsidR="00E8309D" w:rsidRPr="0080327D" w:rsidRDefault="00E8309D" w:rsidP="0080327D">
            <w:pPr>
              <w:pStyle w:val="Default"/>
              <w:jc w:val="both"/>
              <w:rPr>
                <w:sz w:val="20"/>
                <w:szCs w:val="20"/>
              </w:rPr>
            </w:pPr>
          </w:p>
        </w:tc>
        <w:tc>
          <w:tcPr>
            <w:tcW w:w="3600" w:type="dxa"/>
            <w:tcBorders>
              <w:bottom w:val="single" w:sz="4" w:space="0" w:color="auto"/>
            </w:tcBorders>
            <w:shd w:val="clear" w:color="auto" w:fill="auto"/>
          </w:tcPr>
          <w:p w:rsidR="00E23161" w:rsidRDefault="00E23161" w:rsidP="0080327D">
            <w:pPr>
              <w:pStyle w:val="Default"/>
              <w:jc w:val="both"/>
              <w:rPr>
                <w:sz w:val="20"/>
                <w:szCs w:val="20"/>
              </w:rPr>
            </w:pPr>
          </w:p>
          <w:p w:rsidR="000B146B" w:rsidRDefault="000B146B" w:rsidP="0080327D">
            <w:pPr>
              <w:pStyle w:val="Default"/>
              <w:jc w:val="both"/>
              <w:rPr>
                <w:sz w:val="20"/>
                <w:szCs w:val="20"/>
              </w:rPr>
            </w:pPr>
          </w:p>
          <w:p w:rsidR="000B146B" w:rsidRDefault="000B146B" w:rsidP="00EC188C">
            <w:pPr>
              <w:pStyle w:val="Default"/>
              <w:ind w:firstLine="708"/>
              <w:jc w:val="both"/>
              <w:rPr>
                <w:sz w:val="20"/>
                <w:szCs w:val="20"/>
              </w:rPr>
            </w:pPr>
          </w:p>
          <w:p w:rsidR="00EC188C" w:rsidRDefault="00EC188C" w:rsidP="00EC188C">
            <w:pPr>
              <w:pStyle w:val="Default"/>
              <w:ind w:firstLine="708"/>
              <w:jc w:val="both"/>
              <w:rPr>
                <w:sz w:val="20"/>
                <w:szCs w:val="20"/>
              </w:rPr>
            </w:pPr>
          </w:p>
          <w:p w:rsidR="00F92073" w:rsidRDefault="00F92073" w:rsidP="0080327D">
            <w:pPr>
              <w:pStyle w:val="Default"/>
              <w:jc w:val="both"/>
              <w:rPr>
                <w:sz w:val="20"/>
                <w:szCs w:val="20"/>
              </w:rPr>
            </w:pPr>
            <w:r>
              <w:rPr>
                <w:sz w:val="20"/>
                <w:szCs w:val="20"/>
              </w:rPr>
              <w:t xml:space="preserve">Valeur financière : </w:t>
            </w:r>
          </w:p>
          <w:p w:rsidR="00F92073" w:rsidRDefault="00F92073" w:rsidP="0080327D">
            <w:pPr>
              <w:pStyle w:val="Default"/>
              <w:jc w:val="both"/>
              <w:rPr>
                <w:sz w:val="20"/>
                <w:szCs w:val="20"/>
              </w:rPr>
            </w:pPr>
            <w:r>
              <w:rPr>
                <w:sz w:val="20"/>
                <w:szCs w:val="20"/>
              </w:rPr>
              <w:t xml:space="preserve">- fondée sur le revenu (à partir du compte de résultat) </w:t>
            </w:r>
          </w:p>
          <w:p w:rsidR="00F92073" w:rsidRPr="0080327D" w:rsidRDefault="00F92073" w:rsidP="0080327D">
            <w:pPr>
              <w:pStyle w:val="Default"/>
              <w:jc w:val="both"/>
              <w:rPr>
                <w:sz w:val="20"/>
                <w:szCs w:val="20"/>
              </w:rPr>
            </w:pPr>
            <w:r>
              <w:rPr>
                <w:sz w:val="20"/>
                <w:szCs w:val="20"/>
              </w:rPr>
              <w:t>- fondée sur le patrimoine (à partir du bilan financier)</w:t>
            </w:r>
          </w:p>
          <w:p w:rsidR="00E23161" w:rsidRPr="0080327D" w:rsidRDefault="00E23161" w:rsidP="0080327D">
            <w:pPr>
              <w:pStyle w:val="Default"/>
              <w:jc w:val="both"/>
              <w:rPr>
                <w:sz w:val="20"/>
                <w:szCs w:val="20"/>
              </w:rPr>
            </w:pPr>
          </w:p>
          <w:p w:rsidR="00E8309D" w:rsidRPr="0080327D" w:rsidRDefault="00E8309D" w:rsidP="0080327D">
            <w:pPr>
              <w:pStyle w:val="Default"/>
              <w:jc w:val="both"/>
              <w:rPr>
                <w:sz w:val="20"/>
                <w:szCs w:val="20"/>
              </w:rPr>
            </w:pPr>
          </w:p>
        </w:tc>
      </w:tr>
      <w:tr w:rsidR="00E23161" w:rsidRPr="00574A7C" w:rsidTr="00574A7C">
        <w:trPr>
          <w:trHeight w:val="1539"/>
        </w:trPr>
        <w:tc>
          <w:tcPr>
            <w:tcW w:w="3348" w:type="dxa"/>
            <w:gridSpan w:val="2"/>
            <w:tcBorders>
              <w:bottom w:val="single" w:sz="4" w:space="0" w:color="auto"/>
            </w:tcBorders>
          </w:tcPr>
          <w:p w:rsidR="00F92073" w:rsidRPr="002C0685" w:rsidRDefault="00F92073" w:rsidP="002C0685">
            <w:pPr>
              <w:jc w:val="center"/>
              <w:rPr>
                <w:rFonts w:ascii="Arial" w:hAnsi="Arial" w:cs="Arial"/>
                <w:b/>
                <w:sz w:val="22"/>
                <w:szCs w:val="22"/>
                <w:u w:val="single"/>
              </w:rPr>
            </w:pPr>
            <w:r w:rsidRPr="002C0685">
              <w:rPr>
                <w:rFonts w:ascii="Arial" w:hAnsi="Arial" w:cs="Arial"/>
                <w:b/>
                <w:sz w:val="22"/>
                <w:szCs w:val="22"/>
                <w:u w:val="single"/>
              </w:rPr>
              <w:t>La gestion d’une organisation crée de la valeur sociétale</w:t>
            </w:r>
          </w:p>
          <w:p w:rsidR="00F92073" w:rsidRPr="00F92073" w:rsidRDefault="00F92073" w:rsidP="00F92073">
            <w:pPr>
              <w:rPr>
                <w:rFonts w:ascii="Arial" w:hAnsi="Arial" w:cs="Arial"/>
                <w:b/>
                <w:sz w:val="22"/>
                <w:szCs w:val="22"/>
              </w:rPr>
            </w:pPr>
          </w:p>
          <w:p w:rsidR="005B77F6" w:rsidRDefault="005B77F6" w:rsidP="005B77F6">
            <w:pPr>
              <w:rPr>
                <w:rFonts w:ascii="Arial" w:hAnsi="Arial" w:cs="Arial"/>
                <w:sz w:val="22"/>
                <w:szCs w:val="22"/>
              </w:rPr>
            </w:pPr>
            <w:r w:rsidRPr="00574A7C">
              <w:rPr>
                <w:rFonts w:ascii="Arial" w:hAnsi="Arial" w:cs="Arial"/>
                <w:sz w:val="22"/>
                <w:szCs w:val="22"/>
              </w:rPr>
              <w:t>Mise en activité des élèves :</w:t>
            </w:r>
          </w:p>
          <w:p w:rsidR="005B77F6" w:rsidRPr="00E23161" w:rsidRDefault="00404463" w:rsidP="005B77F6">
            <w:pPr>
              <w:jc w:val="center"/>
              <w:rPr>
                <w:rFonts w:ascii="Arial" w:hAnsi="Arial" w:cs="Arial"/>
                <w:b/>
                <w:bCs/>
                <w:sz w:val="22"/>
                <w:szCs w:val="22"/>
              </w:rPr>
            </w:pPr>
            <w:r>
              <w:rPr>
                <w:rFonts w:ascii="Arial" w:hAnsi="Arial" w:cs="Arial"/>
                <w:b/>
                <w:bCs/>
                <w:sz w:val="22"/>
                <w:szCs w:val="22"/>
              </w:rPr>
              <w:t>ACTIVITE 5</w:t>
            </w:r>
          </w:p>
          <w:p w:rsidR="005B77F6" w:rsidRPr="00574A7C" w:rsidRDefault="005B77F6" w:rsidP="000B146B">
            <w:pPr>
              <w:numPr>
                <w:ilvl w:val="0"/>
                <w:numId w:val="10"/>
              </w:numPr>
              <w:jc w:val="both"/>
              <w:rPr>
                <w:rFonts w:ascii="Arial" w:hAnsi="Arial" w:cs="Arial"/>
                <w:sz w:val="22"/>
                <w:szCs w:val="22"/>
              </w:rPr>
            </w:pPr>
            <w:r>
              <w:rPr>
                <w:rFonts w:ascii="Arial" w:hAnsi="Arial" w:cs="Arial"/>
                <w:sz w:val="22"/>
                <w:szCs w:val="22"/>
              </w:rPr>
              <w:t>découverte de</w:t>
            </w:r>
            <w:r w:rsidRPr="00574A7C">
              <w:rPr>
                <w:rFonts w:ascii="Arial" w:hAnsi="Arial" w:cs="Arial"/>
                <w:sz w:val="22"/>
                <w:szCs w:val="22"/>
              </w:rPr>
              <w:t xml:space="preserve"> </w:t>
            </w:r>
            <w:r w:rsidR="00404463">
              <w:rPr>
                <w:rFonts w:ascii="Arial" w:hAnsi="Arial" w:cs="Arial"/>
                <w:sz w:val="22"/>
                <w:szCs w:val="22"/>
              </w:rPr>
              <w:t>l’annexe 6  (extrait d’un site Internet</w:t>
            </w:r>
            <w:r>
              <w:rPr>
                <w:rFonts w:ascii="Arial" w:hAnsi="Arial" w:cs="Arial"/>
                <w:sz w:val="22"/>
                <w:szCs w:val="22"/>
              </w:rPr>
              <w:t>)</w:t>
            </w:r>
          </w:p>
          <w:p w:rsidR="00924AAC" w:rsidRPr="00574A7C" w:rsidRDefault="00924AAC" w:rsidP="000B146B">
            <w:pPr>
              <w:numPr>
                <w:ilvl w:val="0"/>
                <w:numId w:val="10"/>
              </w:numPr>
              <w:jc w:val="both"/>
              <w:rPr>
                <w:rFonts w:ascii="Arial" w:hAnsi="Arial" w:cs="Arial"/>
                <w:sz w:val="22"/>
                <w:szCs w:val="22"/>
              </w:rPr>
            </w:pPr>
            <w:r>
              <w:rPr>
                <w:rFonts w:ascii="Arial" w:hAnsi="Arial" w:cs="Arial"/>
                <w:sz w:val="22"/>
                <w:szCs w:val="22"/>
              </w:rPr>
              <w:t>analyse de cette annexe</w:t>
            </w:r>
            <w:r w:rsidRPr="00574A7C">
              <w:rPr>
                <w:rFonts w:ascii="Arial" w:hAnsi="Arial" w:cs="Arial"/>
                <w:sz w:val="22"/>
                <w:szCs w:val="22"/>
              </w:rPr>
              <w:t xml:space="preserve"> par un questionnement progressif qui vise à la mise en évidence</w:t>
            </w:r>
            <w:r w:rsidR="00710988">
              <w:rPr>
                <w:rFonts w:ascii="Arial" w:hAnsi="Arial" w:cs="Arial"/>
                <w:sz w:val="22"/>
                <w:szCs w:val="22"/>
              </w:rPr>
              <w:t xml:space="preserve"> que l’entreprise étudiée</w:t>
            </w:r>
            <w:r w:rsidR="00EC188C">
              <w:rPr>
                <w:rFonts w:ascii="Arial" w:hAnsi="Arial" w:cs="Arial"/>
                <w:sz w:val="22"/>
                <w:szCs w:val="22"/>
              </w:rPr>
              <w:t xml:space="preserve"> prend en compte sa responsabilité sociale et environnementale.</w:t>
            </w:r>
          </w:p>
          <w:p w:rsidR="00405363" w:rsidRDefault="00405363" w:rsidP="00405363">
            <w:pPr>
              <w:jc w:val="both"/>
              <w:rPr>
                <w:rFonts w:ascii="Arial" w:hAnsi="Arial" w:cs="Arial"/>
                <w:sz w:val="22"/>
                <w:szCs w:val="22"/>
              </w:rPr>
            </w:pPr>
          </w:p>
          <w:p w:rsidR="00405363" w:rsidRDefault="00405363" w:rsidP="00405363">
            <w:pPr>
              <w:jc w:val="both"/>
              <w:rPr>
                <w:rFonts w:ascii="Arial" w:hAnsi="Arial" w:cs="Arial"/>
                <w:sz w:val="22"/>
                <w:szCs w:val="22"/>
              </w:rPr>
            </w:pPr>
          </w:p>
          <w:p w:rsidR="00405363" w:rsidRPr="00574A7C" w:rsidRDefault="00405363" w:rsidP="00405363">
            <w:pPr>
              <w:jc w:val="both"/>
              <w:rPr>
                <w:rFonts w:ascii="Arial" w:hAnsi="Arial" w:cs="Arial"/>
                <w:sz w:val="22"/>
                <w:szCs w:val="22"/>
              </w:rPr>
            </w:pPr>
          </w:p>
        </w:tc>
        <w:tc>
          <w:tcPr>
            <w:tcW w:w="3420" w:type="dxa"/>
            <w:tcBorders>
              <w:bottom w:val="single" w:sz="4" w:space="0" w:color="auto"/>
            </w:tcBorders>
            <w:shd w:val="clear" w:color="auto" w:fill="auto"/>
          </w:tcPr>
          <w:p w:rsidR="00E23161" w:rsidRDefault="00E23161" w:rsidP="0080327D">
            <w:pPr>
              <w:pStyle w:val="Default"/>
              <w:jc w:val="both"/>
              <w:rPr>
                <w:sz w:val="20"/>
                <w:szCs w:val="20"/>
              </w:rPr>
            </w:pPr>
          </w:p>
          <w:p w:rsidR="00E23161" w:rsidRDefault="00E23161" w:rsidP="0080327D">
            <w:pPr>
              <w:pStyle w:val="Default"/>
              <w:jc w:val="both"/>
              <w:rPr>
                <w:sz w:val="20"/>
                <w:szCs w:val="20"/>
              </w:rPr>
            </w:pPr>
          </w:p>
          <w:p w:rsidR="000B146B" w:rsidRDefault="000B146B" w:rsidP="00EC188C">
            <w:pPr>
              <w:pStyle w:val="Default"/>
              <w:ind w:firstLine="708"/>
              <w:jc w:val="both"/>
              <w:rPr>
                <w:sz w:val="20"/>
                <w:szCs w:val="20"/>
              </w:rPr>
            </w:pPr>
          </w:p>
          <w:p w:rsidR="00EC188C" w:rsidRDefault="00EC188C" w:rsidP="0080327D">
            <w:pPr>
              <w:pStyle w:val="Default"/>
              <w:jc w:val="both"/>
              <w:rPr>
                <w:sz w:val="20"/>
                <w:szCs w:val="20"/>
              </w:rPr>
            </w:pPr>
          </w:p>
          <w:p w:rsidR="00924AAC" w:rsidRPr="0080327D" w:rsidRDefault="0080327D" w:rsidP="0080327D">
            <w:pPr>
              <w:pStyle w:val="Default"/>
              <w:jc w:val="both"/>
              <w:rPr>
                <w:sz w:val="20"/>
                <w:szCs w:val="20"/>
              </w:rPr>
            </w:pPr>
            <w:r>
              <w:rPr>
                <w:sz w:val="20"/>
                <w:szCs w:val="20"/>
              </w:rPr>
              <w:t>- C</w:t>
            </w:r>
            <w:r w:rsidR="00924AAC" w:rsidRPr="005843FE">
              <w:rPr>
                <w:sz w:val="20"/>
                <w:szCs w:val="20"/>
              </w:rPr>
              <w:t>aractériser les différents types de valeur et de les mettre en relati</w:t>
            </w:r>
            <w:r>
              <w:rPr>
                <w:sz w:val="20"/>
                <w:szCs w:val="20"/>
              </w:rPr>
              <w:t>on avec les attentes d’acteurs.</w:t>
            </w:r>
          </w:p>
          <w:p w:rsidR="00E23161" w:rsidRPr="0080327D" w:rsidRDefault="00E23161" w:rsidP="0080327D">
            <w:pPr>
              <w:pStyle w:val="Default"/>
              <w:jc w:val="both"/>
              <w:rPr>
                <w:sz w:val="20"/>
                <w:szCs w:val="20"/>
              </w:rPr>
            </w:pPr>
          </w:p>
        </w:tc>
        <w:tc>
          <w:tcPr>
            <w:tcW w:w="3600" w:type="dxa"/>
            <w:tcBorders>
              <w:bottom w:val="single" w:sz="4" w:space="0" w:color="auto"/>
            </w:tcBorders>
            <w:shd w:val="clear" w:color="auto" w:fill="auto"/>
          </w:tcPr>
          <w:p w:rsidR="00E23161" w:rsidRDefault="00E23161" w:rsidP="0080327D">
            <w:pPr>
              <w:pStyle w:val="Default"/>
              <w:jc w:val="both"/>
              <w:rPr>
                <w:sz w:val="20"/>
                <w:szCs w:val="20"/>
              </w:rPr>
            </w:pPr>
          </w:p>
          <w:p w:rsidR="000B146B" w:rsidRDefault="000B146B" w:rsidP="0080327D">
            <w:pPr>
              <w:pStyle w:val="Default"/>
              <w:jc w:val="both"/>
              <w:rPr>
                <w:sz w:val="20"/>
                <w:szCs w:val="20"/>
              </w:rPr>
            </w:pPr>
          </w:p>
          <w:p w:rsidR="00EC188C" w:rsidRDefault="00EC188C" w:rsidP="0080327D">
            <w:pPr>
              <w:pStyle w:val="Default"/>
              <w:jc w:val="both"/>
              <w:rPr>
                <w:sz w:val="20"/>
                <w:szCs w:val="20"/>
              </w:rPr>
            </w:pPr>
          </w:p>
          <w:p w:rsidR="005B77F6" w:rsidRDefault="005B77F6" w:rsidP="0080327D">
            <w:pPr>
              <w:pStyle w:val="Default"/>
              <w:jc w:val="both"/>
              <w:rPr>
                <w:sz w:val="20"/>
                <w:szCs w:val="20"/>
              </w:rPr>
            </w:pPr>
          </w:p>
          <w:p w:rsidR="00924AAC" w:rsidRDefault="00924AAC" w:rsidP="0080327D">
            <w:pPr>
              <w:pStyle w:val="Default"/>
              <w:jc w:val="both"/>
              <w:rPr>
                <w:sz w:val="20"/>
                <w:szCs w:val="20"/>
              </w:rPr>
            </w:pPr>
            <w:r>
              <w:rPr>
                <w:sz w:val="20"/>
                <w:szCs w:val="20"/>
              </w:rPr>
              <w:t>- Valeur sociétale</w:t>
            </w:r>
          </w:p>
          <w:p w:rsidR="00E23161" w:rsidRPr="0080327D" w:rsidRDefault="00E23161" w:rsidP="0080327D">
            <w:pPr>
              <w:pStyle w:val="Default"/>
              <w:jc w:val="both"/>
              <w:rPr>
                <w:sz w:val="20"/>
                <w:szCs w:val="20"/>
              </w:rPr>
            </w:pPr>
          </w:p>
        </w:tc>
      </w:tr>
      <w:tr w:rsidR="005B77F6" w:rsidRPr="00574A7C" w:rsidTr="005B77F6">
        <w:trPr>
          <w:trHeight w:val="944"/>
        </w:trPr>
        <w:tc>
          <w:tcPr>
            <w:tcW w:w="3348" w:type="dxa"/>
            <w:gridSpan w:val="2"/>
            <w:tcBorders>
              <w:bottom w:val="single" w:sz="4" w:space="0" w:color="auto"/>
            </w:tcBorders>
          </w:tcPr>
          <w:p w:rsidR="005B77F6" w:rsidRDefault="005B77F6" w:rsidP="00FE441D">
            <w:pPr>
              <w:snapToGrid w:val="0"/>
              <w:rPr>
                <w:rFonts w:ascii="Arial" w:hAnsi="Arial" w:cs="Arial"/>
                <w:b/>
                <w:sz w:val="22"/>
                <w:szCs w:val="22"/>
              </w:rPr>
            </w:pPr>
          </w:p>
          <w:p w:rsidR="005B77F6" w:rsidRPr="00DE71C5" w:rsidRDefault="005B77F6" w:rsidP="00583C1E">
            <w:pPr>
              <w:snapToGrid w:val="0"/>
              <w:jc w:val="center"/>
              <w:rPr>
                <w:rFonts w:ascii="Arial" w:hAnsi="Arial" w:cs="Arial"/>
                <w:b/>
                <w:sz w:val="22"/>
                <w:szCs w:val="22"/>
              </w:rPr>
            </w:pPr>
            <w:r w:rsidRPr="00DE71C5">
              <w:rPr>
                <w:rFonts w:ascii="Arial" w:hAnsi="Arial" w:cs="Arial"/>
                <w:b/>
                <w:sz w:val="22"/>
                <w:szCs w:val="22"/>
              </w:rPr>
              <w:t>Activité de synthès</w:t>
            </w:r>
            <w:r>
              <w:rPr>
                <w:rFonts w:ascii="Arial" w:hAnsi="Arial" w:cs="Arial"/>
                <w:b/>
                <w:sz w:val="22"/>
                <w:szCs w:val="22"/>
              </w:rPr>
              <w:t>e</w:t>
            </w:r>
          </w:p>
        </w:tc>
        <w:tc>
          <w:tcPr>
            <w:tcW w:w="3420" w:type="dxa"/>
            <w:tcBorders>
              <w:bottom w:val="single" w:sz="4" w:space="0" w:color="auto"/>
            </w:tcBorders>
            <w:shd w:val="clear" w:color="auto" w:fill="auto"/>
          </w:tcPr>
          <w:p w:rsidR="005B77F6" w:rsidRDefault="005B77F6" w:rsidP="005B77F6">
            <w:pPr>
              <w:snapToGrid w:val="0"/>
              <w:rPr>
                <w:rFonts w:ascii="Arial" w:hAnsi="Arial" w:cs="Arial"/>
                <w:sz w:val="20"/>
                <w:szCs w:val="20"/>
              </w:rPr>
            </w:pPr>
          </w:p>
        </w:tc>
        <w:tc>
          <w:tcPr>
            <w:tcW w:w="3600" w:type="dxa"/>
            <w:tcBorders>
              <w:bottom w:val="single" w:sz="4" w:space="0" w:color="auto"/>
            </w:tcBorders>
            <w:shd w:val="clear" w:color="auto" w:fill="auto"/>
          </w:tcPr>
          <w:p w:rsidR="005B77F6" w:rsidRDefault="005B77F6" w:rsidP="00FE441D">
            <w:pPr>
              <w:snapToGrid w:val="0"/>
              <w:rPr>
                <w:rFonts w:ascii="Arial" w:hAnsi="Arial" w:cs="Arial"/>
                <w:sz w:val="20"/>
                <w:szCs w:val="20"/>
              </w:rPr>
            </w:pPr>
          </w:p>
          <w:p w:rsidR="005B77F6" w:rsidRDefault="005B77F6" w:rsidP="00FE441D">
            <w:pPr>
              <w:snapToGrid w:val="0"/>
              <w:rPr>
                <w:rFonts w:ascii="Arial" w:hAnsi="Arial" w:cs="Arial"/>
                <w:sz w:val="20"/>
                <w:szCs w:val="20"/>
              </w:rPr>
            </w:pPr>
            <w:r>
              <w:rPr>
                <w:rFonts w:ascii="Arial" w:hAnsi="Arial" w:cs="Arial"/>
                <w:sz w:val="20"/>
                <w:szCs w:val="20"/>
              </w:rPr>
              <w:t>Ensemble des notions de cette question de gestion</w:t>
            </w:r>
          </w:p>
        </w:tc>
      </w:tr>
      <w:tr w:rsidR="005B77F6" w:rsidRPr="00574A7C" w:rsidTr="00574A7C">
        <w:tc>
          <w:tcPr>
            <w:tcW w:w="10368" w:type="dxa"/>
            <w:gridSpan w:val="4"/>
            <w:shd w:val="clear" w:color="auto" w:fill="E6E6E6"/>
            <w:vAlign w:val="center"/>
          </w:tcPr>
          <w:p w:rsidR="005B77F6" w:rsidRPr="00574A7C" w:rsidRDefault="005B77F6" w:rsidP="00E940DE">
            <w:pPr>
              <w:rPr>
                <w:rFonts w:ascii="Arial" w:hAnsi="Arial" w:cs="Arial"/>
                <w:b/>
              </w:rPr>
            </w:pPr>
            <w:r w:rsidRPr="00574A7C">
              <w:rPr>
                <w:rFonts w:ascii="Arial" w:hAnsi="Arial" w:cs="Arial"/>
                <w:b/>
              </w:rPr>
              <w:lastRenderedPageBreak/>
              <w:t>Lien avec les autres programmes de la série</w:t>
            </w:r>
          </w:p>
          <w:p w:rsidR="005B77F6" w:rsidRPr="00574A7C" w:rsidRDefault="005B77F6" w:rsidP="00E940DE">
            <w:pPr>
              <w:rPr>
                <w:rFonts w:ascii="Arial" w:hAnsi="Arial" w:cs="Arial"/>
                <w:b/>
              </w:rPr>
            </w:pPr>
            <w:r w:rsidRPr="00574A7C">
              <w:rPr>
                <w:b/>
              </w:rPr>
              <w:t>(Nb : Selon les choix didactiques réalisés par l’enseignant, certains points présentés ci-après peuvent constituer des pré-requis)</w:t>
            </w:r>
          </w:p>
        </w:tc>
      </w:tr>
      <w:tr w:rsidR="005B77F6" w:rsidRPr="00574A7C" w:rsidTr="00405363">
        <w:trPr>
          <w:trHeight w:val="1596"/>
        </w:trPr>
        <w:tc>
          <w:tcPr>
            <w:tcW w:w="3168" w:type="dxa"/>
            <w:vAlign w:val="center"/>
          </w:tcPr>
          <w:p w:rsidR="005B77F6" w:rsidRPr="00574A7C" w:rsidRDefault="005B77F6" w:rsidP="00583C1E">
            <w:pPr>
              <w:jc w:val="center"/>
              <w:rPr>
                <w:rFonts w:ascii="Arial" w:hAnsi="Arial" w:cs="Arial"/>
              </w:rPr>
            </w:pPr>
            <w:r w:rsidRPr="00574A7C">
              <w:rPr>
                <w:rFonts w:ascii="Arial" w:hAnsi="Arial" w:cs="Arial"/>
              </w:rPr>
              <w:sym w:font="Wingdings 2" w:char="F052"/>
            </w:r>
            <w:r w:rsidRPr="00574A7C">
              <w:rPr>
                <w:rFonts w:ascii="Arial" w:hAnsi="Arial" w:cs="Arial"/>
              </w:rPr>
              <w:t xml:space="preserve"> Sciences de gestion</w:t>
            </w:r>
          </w:p>
        </w:tc>
        <w:tc>
          <w:tcPr>
            <w:tcW w:w="7200" w:type="dxa"/>
            <w:gridSpan w:val="3"/>
            <w:vAlign w:val="center"/>
          </w:tcPr>
          <w:p w:rsidR="00405363" w:rsidRDefault="00405363" w:rsidP="00405363">
            <w:pPr>
              <w:jc w:val="both"/>
              <w:rPr>
                <w:rFonts w:ascii="Arial" w:hAnsi="Arial" w:cs="Arial"/>
                <w:b/>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Pr="00574A7C">
              <w:rPr>
                <w:rFonts w:ascii="Arial" w:hAnsi="Arial" w:cs="Arial"/>
                <w:b/>
                <w:sz w:val="20"/>
                <w:szCs w:val="20"/>
              </w:rPr>
              <w:t>3– Gestion et création de valeur</w:t>
            </w:r>
          </w:p>
          <w:p w:rsidR="005B77F6" w:rsidRPr="00574A7C" w:rsidRDefault="005B77F6" w:rsidP="00405363">
            <w:pPr>
              <w:jc w:val="both"/>
              <w:rPr>
                <w:rFonts w:ascii="Arial" w:hAnsi="Arial" w:cs="Arial"/>
                <w:b/>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Une association, une organisation publique, une entreprise peuvent-elles être gérées de façon identique ?</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À partir de l’étude de situations d’organisations concrète, l’élève est capable de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représenter l’activité d’une organisation à l’aide d’un schéma simple caractérisant les acteurs, leur activité et les flux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distinguer les types de ressources et leurs emplois dans l’organisation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mettre en relation des choix de gestion d’une organisation (sociaux, commerciaux ou financiers) au regard des caractéristiques de son environnement et son objet social</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environnement, production de l’organisation, processus de gestion, clients, usagers</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Pr="00574A7C">
              <w:rPr>
                <w:rFonts w:ascii="Arial" w:hAnsi="Arial" w:cs="Arial"/>
                <w:b/>
                <w:sz w:val="20"/>
                <w:szCs w:val="20"/>
              </w:rPr>
              <w:t>1– De l’individu à l’acteur</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L’activité humaine constitue-t-elle une charge ou une ressource pour l’organisation ?</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À partir de données sociales et comptables simplifiées, […], l’élève est capable de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mesurer l’activité de travail à l’aide d’indicateurs pertinents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établir un lien entre les conditions de travail et le comportement des membres de l’organisation.</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conditions de travail, indicateurs d’activité</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Thème</w:t>
            </w:r>
            <w:r w:rsidRPr="00574A7C">
              <w:rPr>
                <w:rFonts w:ascii="Arial" w:hAnsi="Arial" w:cs="Arial"/>
                <w:sz w:val="20"/>
                <w:szCs w:val="20"/>
              </w:rPr>
              <w:t xml:space="preserve"> </w:t>
            </w:r>
            <w:r w:rsidR="004519D8">
              <w:rPr>
                <w:rFonts w:ascii="Arial" w:hAnsi="Arial" w:cs="Arial"/>
                <w:b/>
                <w:sz w:val="20"/>
                <w:szCs w:val="20"/>
              </w:rPr>
              <w:t>4</w:t>
            </w:r>
            <w:r w:rsidRPr="00574A7C">
              <w:rPr>
                <w:rFonts w:ascii="Arial" w:hAnsi="Arial" w:cs="Arial"/>
                <w:b/>
                <w:sz w:val="20"/>
                <w:szCs w:val="20"/>
              </w:rPr>
              <w:t xml:space="preserve">– </w:t>
            </w:r>
            <w:r w:rsidR="004519D8">
              <w:rPr>
                <w:rFonts w:ascii="Arial" w:hAnsi="Arial" w:cs="Arial"/>
                <w:b/>
                <w:sz w:val="20"/>
                <w:szCs w:val="20"/>
              </w:rPr>
              <w:t>Evaluation et performance</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 xml:space="preserve">Question de gestion : </w:t>
            </w:r>
            <w:r w:rsidRPr="00574A7C">
              <w:rPr>
                <w:rFonts w:ascii="Arial" w:hAnsi="Arial" w:cs="Arial"/>
                <w:sz w:val="20"/>
                <w:szCs w:val="20"/>
              </w:rPr>
              <w:t>Les décisions de gestion rendent-elles toujours une organisation plus performante ?</w:t>
            </w:r>
          </w:p>
          <w:p w:rsidR="005B77F6" w:rsidRPr="00574A7C" w:rsidRDefault="005B77F6" w:rsidP="00405363">
            <w:pPr>
              <w:jc w:val="both"/>
              <w:rPr>
                <w:rFonts w:ascii="Arial" w:hAnsi="Arial" w:cs="Arial"/>
                <w:b/>
                <w:sz w:val="20"/>
                <w:szCs w:val="20"/>
              </w:rPr>
            </w:pPr>
          </w:p>
          <w:p w:rsidR="005B77F6" w:rsidRPr="00574A7C" w:rsidRDefault="005B77F6" w:rsidP="00405363">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En s’appuyant principalement sur des outils de simulation, l’élève est capable :</w:t>
            </w:r>
          </w:p>
          <w:p w:rsidR="005B77F6" w:rsidRPr="00574A7C" w:rsidRDefault="005B77F6" w:rsidP="00405363">
            <w:pPr>
              <w:jc w:val="both"/>
              <w:rPr>
                <w:rFonts w:ascii="Arial" w:hAnsi="Arial" w:cs="Arial"/>
                <w:sz w:val="20"/>
                <w:szCs w:val="20"/>
              </w:rPr>
            </w:pPr>
            <w:r w:rsidRPr="00574A7C">
              <w:rPr>
                <w:rFonts w:ascii="Arial" w:hAnsi="Arial" w:cs="Arial"/>
                <w:sz w:val="20"/>
                <w:szCs w:val="20"/>
              </w:rPr>
              <w:t>- d’analyser comment en privilégiant certains indicateurs de performance (ex. chiffre d’affaires) d’autres indicateurs peuvent être dégradés (ex. rentabilité).</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sz w:val="20"/>
                <w:szCs w:val="20"/>
              </w:rPr>
            </w:pPr>
            <w:r w:rsidRPr="00574A7C">
              <w:rPr>
                <w:rFonts w:ascii="Arial" w:hAnsi="Arial" w:cs="Arial"/>
                <w:b/>
                <w:sz w:val="20"/>
                <w:szCs w:val="20"/>
              </w:rPr>
              <w:t>Question de gestion</w:t>
            </w:r>
            <w:r w:rsidRPr="00574A7C">
              <w:rPr>
                <w:rFonts w:ascii="Arial" w:hAnsi="Arial" w:cs="Arial"/>
                <w:sz w:val="20"/>
                <w:szCs w:val="20"/>
              </w:rPr>
              <w:t> : La recherche de l’amélioration de la performance comporte-t-elle des risques ?</w:t>
            </w:r>
          </w:p>
          <w:p w:rsidR="005B77F6" w:rsidRPr="00574A7C" w:rsidRDefault="005B77F6" w:rsidP="00405363">
            <w:pPr>
              <w:jc w:val="both"/>
              <w:rPr>
                <w:rFonts w:ascii="Arial" w:hAnsi="Arial" w:cs="Arial"/>
                <w:sz w:val="20"/>
                <w:szCs w:val="20"/>
              </w:rPr>
            </w:pPr>
          </w:p>
          <w:p w:rsidR="005B77F6" w:rsidRPr="00574A7C" w:rsidRDefault="005B77F6" w:rsidP="00405363">
            <w:pPr>
              <w:jc w:val="both"/>
              <w:rPr>
                <w:rFonts w:ascii="Arial" w:hAnsi="Arial" w:cs="Arial"/>
                <w:i/>
                <w:sz w:val="20"/>
                <w:szCs w:val="20"/>
              </w:rPr>
            </w:pPr>
            <w:r w:rsidRPr="00574A7C">
              <w:rPr>
                <w:rFonts w:ascii="Arial" w:hAnsi="Arial" w:cs="Arial"/>
                <w:b/>
                <w:sz w:val="20"/>
                <w:szCs w:val="20"/>
              </w:rPr>
              <w:t>Capacité</w:t>
            </w:r>
            <w:r w:rsidRPr="00574A7C">
              <w:rPr>
                <w:rFonts w:ascii="Arial" w:hAnsi="Arial" w:cs="Arial"/>
                <w:sz w:val="20"/>
                <w:szCs w:val="20"/>
              </w:rPr>
              <w:t xml:space="preserve">(s) mobilisée(s) : </w:t>
            </w:r>
            <w:r w:rsidRPr="00574A7C">
              <w:rPr>
                <w:rFonts w:ascii="Arial" w:hAnsi="Arial" w:cs="Arial"/>
                <w:i/>
                <w:sz w:val="20"/>
                <w:szCs w:val="20"/>
              </w:rPr>
              <w:t>En s’appuyant sur des informations concrètes (témoignages de dirigeants d’organisations, récits d’entreprises ….) […], l’élève est capable de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repérer les risques externes auxquels les organisations sont confrontées ;</w:t>
            </w:r>
          </w:p>
          <w:p w:rsidR="005B77F6" w:rsidRPr="00574A7C" w:rsidRDefault="005B77F6" w:rsidP="00405363">
            <w:pPr>
              <w:numPr>
                <w:ilvl w:val="0"/>
                <w:numId w:val="2"/>
              </w:numPr>
              <w:jc w:val="both"/>
              <w:rPr>
                <w:rFonts w:ascii="Arial" w:hAnsi="Arial" w:cs="Arial"/>
                <w:sz w:val="20"/>
                <w:szCs w:val="20"/>
              </w:rPr>
            </w:pPr>
            <w:r w:rsidRPr="00574A7C">
              <w:rPr>
                <w:rFonts w:ascii="Arial" w:hAnsi="Arial" w:cs="Arial"/>
                <w:sz w:val="20"/>
                <w:szCs w:val="20"/>
              </w:rPr>
              <w:t>repérer les risques induits par une décision dans un contexte organisationnel donné.</w:t>
            </w:r>
          </w:p>
          <w:p w:rsidR="005B77F6" w:rsidRPr="00574A7C" w:rsidRDefault="005B77F6" w:rsidP="00405363">
            <w:pPr>
              <w:jc w:val="both"/>
              <w:rPr>
                <w:rFonts w:ascii="Arial" w:hAnsi="Arial" w:cs="Arial"/>
                <w:sz w:val="20"/>
                <w:szCs w:val="20"/>
              </w:rPr>
            </w:pPr>
          </w:p>
          <w:p w:rsidR="005B77F6" w:rsidRDefault="005B77F6" w:rsidP="00405363">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rupture technologique, facteurs internes de risque, liés aux décisions de l’organisation.</w:t>
            </w:r>
          </w:p>
          <w:p w:rsidR="00583C1E" w:rsidRPr="00574A7C" w:rsidRDefault="00583C1E" w:rsidP="00AF1791">
            <w:pPr>
              <w:rPr>
                <w:rFonts w:ascii="Arial" w:hAnsi="Arial" w:cs="Arial"/>
                <w:sz w:val="20"/>
                <w:szCs w:val="20"/>
              </w:rPr>
            </w:pPr>
          </w:p>
        </w:tc>
      </w:tr>
      <w:tr w:rsidR="005B77F6" w:rsidRPr="00574A7C" w:rsidTr="00405363">
        <w:trPr>
          <w:trHeight w:val="1081"/>
        </w:trPr>
        <w:tc>
          <w:tcPr>
            <w:tcW w:w="3168" w:type="dxa"/>
            <w:vAlign w:val="center"/>
          </w:tcPr>
          <w:p w:rsidR="005B77F6" w:rsidRPr="00574A7C" w:rsidRDefault="005B77F6" w:rsidP="00583C1E">
            <w:pPr>
              <w:jc w:val="center"/>
              <w:rPr>
                <w:rFonts w:ascii="Arial" w:hAnsi="Arial" w:cs="Arial"/>
              </w:rPr>
            </w:pPr>
            <w:r w:rsidRPr="00574A7C">
              <w:rPr>
                <w:rFonts w:ascii="Arial" w:hAnsi="Arial" w:cs="Arial"/>
              </w:rPr>
              <w:lastRenderedPageBreak/>
              <w:sym w:font="Wingdings 2" w:char="F052"/>
            </w:r>
            <w:r w:rsidRPr="00574A7C">
              <w:rPr>
                <w:rFonts w:ascii="Arial" w:hAnsi="Arial" w:cs="Arial"/>
              </w:rPr>
              <w:t xml:space="preserve"> Management des Organisations</w:t>
            </w:r>
          </w:p>
        </w:tc>
        <w:tc>
          <w:tcPr>
            <w:tcW w:w="7200" w:type="dxa"/>
            <w:gridSpan w:val="3"/>
            <w:vAlign w:val="center"/>
          </w:tcPr>
          <w:p w:rsidR="00583C1E" w:rsidRPr="00122205" w:rsidRDefault="00583C1E" w:rsidP="00583C1E">
            <w:pPr>
              <w:jc w:val="both"/>
              <w:rPr>
                <w:rFonts w:ascii="Arial" w:hAnsi="Arial" w:cs="Arial"/>
                <w:b/>
                <w:sz w:val="16"/>
                <w:szCs w:val="16"/>
              </w:rPr>
            </w:pPr>
          </w:p>
          <w:p w:rsidR="005B77F6" w:rsidRPr="00574A7C" w:rsidRDefault="005B77F6" w:rsidP="00583C1E">
            <w:pPr>
              <w:jc w:val="both"/>
              <w:rPr>
                <w:rFonts w:ascii="Arial" w:hAnsi="Arial" w:cs="Arial"/>
                <w:sz w:val="20"/>
                <w:szCs w:val="20"/>
              </w:rPr>
            </w:pPr>
            <w:r w:rsidRPr="00574A7C">
              <w:rPr>
                <w:rFonts w:ascii="Arial" w:hAnsi="Arial" w:cs="Arial"/>
                <w:b/>
                <w:sz w:val="20"/>
                <w:szCs w:val="20"/>
              </w:rPr>
              <w:t>Thème n° 1</w:t>
            </w:r>
            <w:r w:rsidRPr="00574A7C">
              <w:rPr>
                <w:rFonts w:ascii="Arial" w:hAnsi="Arial" w:cs="Arial"/>
                <w:sz w:val="20"/>
                <w:szCs w:val="20"/>
              </w:rPr>
              <w:t xml:space="preserve"> –. Le rôle du management dans la gestion des organisations</w:t>
            </w:r>
          </w:p>
          <w:p w:rsidR="005B77F6" w:rsidRPr="00574A7C" w:rsidRDefault="005B77F6" w:rsidP="00583C1E">
            <w:pPr>
              <w:jc w:val="both"/>
              <w:rPr>
                <w:rFonts w:ascii="Arial" w:hAnsi="Arial" w:cs="Arial"/>
                <w:sz w:val="20"/>
                <w:szCs w:val="20"/>
              </w:rPr>
            </w:pPr>
            <w:r w:rsidRPr="00574A7C">
              <w:rPr>
                <w:rFonts w:ascii="Arial" w:hAnsi="Arial" w:cs="Arial"/>
                <w:sz w:val="20"/>
                <w:szCs w:val="20"/>
              </w:rPr>
              <w:t>- QdG n° 2 – qu’apporte le management à la gestion des organisations ?</w:t>
            </w:r>
          </w:p>
          <w:p w:rsidR="005B77F6" w:rsidRPr="00574A7C" w:rsidRDefault="005B77F6" w:rsidP="00583C1E">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facteurs de contingence</w:t>
            </w:r>
          </w:p>
          <w:p w:rsidR="005B77F6" w:rsidRPr="00574A7C" w:rsidRDefault="005B77F6" w:rsidP="00583C1E">
            <w:pPr>
              <w:jc w:val="both"/>
              <w:rPr>
                <w:rFonts w:ascii="Arial" w:hAnsi="Arial" w:cs="Arial"/>
                <w:sz w:val="20"/>
                <w:szCs w:val="20"/>
              </w:rPr>
            </w:pPr>
          </w:p>
          <w:p w:rsidR="00583C1E" w:rsidRDefault="005B77F6" w:rsidP="00583C1E">
            <w:pPr>
              <w:jc w:val="both"/>
              <w:rPr>
                <w:rFonts w:ascii="Arial" w:hAnsi="Arial" w:cs="Arial"/>
                <w:sz w:val="20"/>
                <w:szCs w:val="20"/>
              </w:rPr>
            </w:pPr>
            <w:r w:rsidRPr="00574A7C">
              <w:rPr>
                <w:rFonts w:ascii="Arial" w:hAnsi="Arial" w:cs="Arial"/>
                <w:b/>
                <w:sz w:val="20"/>
                <w:szCs w:val="20"/>
              </w:rPr>
              <w:t>Thème n° 2</w:t>
            </w:r>
            <w:r w:rsidRPr="00574A7C">
              <w:rPr>
                <w:rFonts w:ascii="Arial" w:hAnsi="Arial" w:cs="Arial"/>
                <w:sz w:val="20"/>
                <w:szCs w:val="20"/>
              </w:rPr>
              <w:t xml:space="preserve"> –. Les critères de différenciation des organisations</w:t>
            </w:r>
          </w:p>
          <w:p w:rsidR="00583C1E" w:rsidRDefault="00583C1E" w:rsidP="00583C1E">
            <w:pPr>
              <w:jc w:val="both"/>
              <w:rPr>
                <w:rFonts w:ascii="Arial" w:hAnsi="Arial" w:cs="Arial"/>
                <w:sz w:val="20"/>
                <w:szCs w:val="20"/>
              </w:rPr>
            </w:pPr>
            <w:r>
              <w:rPr>
                <w:rFonts w:ascii="Arial" w:hAnsi="Arial" w:cs="Arial"/>
                <w:sz w:val="20"/>
                <w:szCs w:val="20"/>
              </w:rPr>
              <w:t xml:space="preserve">- </w:t>
            </w:r>
            <w:r w:rsidR="005B77F6" w:rsidRPr="00574A7C">
              <w:rPr>
                <w:rFonts w:ascii="Arial" w:hAnsi="Arial" w:cs="Arial"/>
                <w:sz w:val="20"/>
                <w:szCs w:val="20"/>
              </w:rPr>
              <w:t xml:space="preserve">QdG n° 1  La finalité de l’entreprise se limite-t-elle à la réalisation du profit ? </w:t>
            </w:r>
          </w:p>
          <w:p w:rsidR="005B77F6" w:rsidRPr="00574A7C" w:rsidRDefault="00583C1E" w:rsidP="00583C1E">
            <w:pPr>
              <w:jc w:val="both"/>
              <w:rPr>
                <w:rFonts w:ascii="Arial" w:hAnsi="Arial" w:cs="Arial"/>
                <w:sz w:val="20"/>
                <w:szCs w:val="20"/>
              </w:rPr>
            </w:pPr>
            <w:r>
              <w:rPr>
                <w:rFonts w:ascii="Arial" w:hAnsi="Arial" w:cs="Arial"/>
                <w:sz w:val="20"/>
                <w:szCs w:val="20"/>
              </w:rPr>
              <w:t xml:space="preserve">- </w:t>
            </w:r>
            <w:r w:rsidR="005B77F6" w:rsidRPr="00574A7C">
              <w:rPr>
                <w:rFonts w:ascii="Arial" w:hAnsi="Arial" w:cs="Arial"/>
                <w:sz w:val="20"/>
                <w:szCs w:val="20"/>
              </w:rPr>
              <w:t xml:space="preserve"> QdG n° 2 ; Quelles finalités pour les organisations publiques ?</w:t>
            </w:r>
          </w:p>
          <w:p w:rsidR="005B77F6" w:rsidRPr="00574A7C" w:rsidRDefault="005B77F6" w:rsidP="00583C1E">
            <w:pPr>
              <w:jc w:val="both"/>
              <w:rPr>
                <w:rFonts w:ascii="Arial" w:hAnsi="Arial" w:cs="Arial"/>
                <w:sz w:val="20"/>
                <w:szCs w:val="20"/>
              </w:rPr>
            </w:pPr>
            <w:r w:rsidRPr="00574A7C">
              <w:rPr>
                <w:rFonts w:ascii="Arial" w:hAnsi="Arial" w:cs="Arial"/>
                <w:b/>
                <w:sz w:val="20"/>
                <w:szCs w:val="20"/>
              </w:rPr>
              <w:t>Notions</w:t>
            </w:r>
            <w:r w:rsidRPr="00574A7C">
              <w:rPr>
                <w:rFonts w:ascii="Arial" w:hAnsi="Arial" w:cs="Arial"/>
                <w:sz w:val="20"/>
                <w:szCs w:val="20"/>
              </w:rPr>
              <w:t> : responsabilité sociétale de l’entreprise, missions de service public</w:t>
            </w:r>
          </w:p>
          <w:p w:rsidR="005B77F6" w:rsidRPr="00122205" w:rsidRDefault="005B77F6" w:rsidP="004E3D59">
            <w:pPr>
              <w:rPr>
                <w:rFonts w:ascii="Arial" w:hAnsi="Arial" w:cs="Arial"/>
                <w:sz w:val="16"/>
                <w:szCs w:val="16"/>
              </w:rPr>
            </w:pPr>
          </w:p>
        </w:tc>
      </w:tr>
      <w:tr w:rsidR="005B77F6" w:rsidRPr="00574A7C" w:rsidTr="00405363">
        <w:trPr>
          <w:trHeight w:val="534"/>
        </w:trPr>
        <w:tc>
          <w:tcPr>
            <w:tcW w:w="3168" w:type="dxa"/>
            <w:vAlign w:val="center"/>
          </w:tcPr>
          <w:p w:rsidR="005B77F6" w:rsidRPr="00574A7C" w:rsidRDefault="004A4EAE" w:rsidP="0080327D">
            <w:pPr>
              <w:jc w:val="center"/>
              <w:rPr>
                <w:rFonts w:ascii="Arial" w:hAnsi="Arial" w:cs="Arial"/>
              </w:rPr>
            </w:pPr>
            <w:r w:rsidRPr="00574A7C">
              <w:rPr>
                <w:rFonts w:ascii="Arial" w:hAnsi="Arial" w:cs="Arial"/>
              </w:rPr>
              <w:sym w:font="Wingdings 2" w:char="F052"/>
            </w:r>
            <w:r w:rsidR="005B77F6" w:rsidRPr="00574A7C">
              <w:rPr>
                <w:rFonts w:ascii="Arial" w:hAnsi="Arial" w:cs="Arial"/>
              </w:rPr>
              <w:t xml:space="preserve"> Économie</w:t>
            </w:r>
          </w:p>
        </w:tc>
        <w:tc>
          <w:tcPr>
            <w:tcW w:w="7200" w:type="dxa"/>
            <w:gridSpan w:val="3"/>
            <w:vAlign w:val="center"/>
          </w:tcPr>
          <w:p w:rsidR="0080327D" w:rsidRDefault="0080327D" w:rsidP="00040D25">
            <w:pPr>
              <w:pStyle w:val="Default"/>
              <w:rPr>
                <w:b/>
                <w:sz w:val="20"/>
                <w:szCs w:val="20"/>
              </w:rPr>
            </w:pPr>
          </w:p>
          <w:p w:rsidR="005B77F6" w:rsidRPr="0080327D" w:rsidRDefault="005B77F6" w:rsidP="00040D25">
            <w:pPr>
              <w:pStyle w:val="Default"/>
              <w:rPr>
                <w:b/>
                <w:sz w:val="20"/>
                <w:szCs w:val="20"/>
              </w:rPr>
            </w:pPr>
            <w:r>
              <w:rPr>
                <w:b/>
                <w:sz w:val="20"/>
                <w:szCs w:val="20"/>
              </w:rPr>
              <w:t>Thème n°</w:t>
            </w:r>
            <w:r>
              <w:rPr>
                <w:sz w:val="20"/>
                <w:szCs w:val="20"/>
              </w:rPr>
              <w:t xml:space="preserve"> </w:t>
            </w:r>
            <w:r w:rsidR="00733939">
              <w:rPr>
                <w:sz w:val="20"/>
                <w:szCs w:val="20"/>
              </w:rPr>
              <w:t xml:space="preserve">II.2. La mesure de la production et ses limites </w:t>
            </w:r>
          </w:p>
          <w:p w:rsidR="005B77F6" w:rsidRDefault="005B77F6" w:rsidP="00530626">
            <w:pPr>
              <w:snapToGrid w:val="0"/>
              <w:rPr>
                <w:rFonts w:ascii="Arial" w:hAnsi="Arial" w:cs="Arial"/>
                <w:b/>
                <w:sz w:val="20"/>
                <w:szCs w:val="20"/>
              </w:rPr>
            </w:pPr>
          </w:p>
          <w:p w:rsidR="00733939" w:rsidRDefault="005B77F6" w:rsidP="005B77F6">
            <w:pPr>
              <w:pStyle w:val="Default"/>
              <w:rPr>
                <w:sz w:val="20"/>
                <w:szCs w:val="20"/>
              </w:rPr>
            </w:pPr>
            <w:r>
              <w:rPr>
                <w:b/>
                <w:sz w:val="20"/>
                <w:szCs w:val="20"/>
              </w:rPr>
              <w:t>Notions</w:t>
            </w:r>
            <w:r w:rsidR="00733939">
              <w:rPr>
                <w:sz w:val="20"/>
                <w:szCs w:val="20"/>
              </w:rPr>
              <w:t xml:space="preserve"> La valeur ajoutée, le Produit intérieur brut (PIB). </w:t>
            </w:r>
          </w:p>
          <w:p w:rsidR="005B77F6" w:rsidRPr="00122205" w:rsidRDefault="005B77F6" w:rsidP="005B77F6">
            <w:pPr>
              <w:pStyle w:val="Default"/>
              <w:rPr>
                <w:sz w:val="16"/>
                <w:szCs w:val="16"/>
              </w:rPr>
            </w:pPr>
          </w:p>
        </w:tc>
      </w:tr>
      <w:tr w:rsidR="005B77F6" w:rsidRPr="00574A7C" w:rsidTr="00405363">
        <w:trPr>
          <w:trHeight w:val="528"/>
        </w:trPr>
        <w:tc>
          <w:tcPr>
            <w:tcW w:w="3168" w:type="dxa"/>
            <w:vAlign w:val="center"/>
          </w:tcPr>
          <w:p w:rsidR="005B77F6" w:rsidRPr="00574A7C" w:rsidRDefault="004A4EAE" w:rsidP="0080327D">
            <w:pPr>
              <w:jc w:val="center"/>
              <w:rPr>
                <w:rFonts w:ascii="Arial" w:hAnsi="Arial" w:cs="Arial"/>
              </w:rPr>
            </w:pPr>
            <w:r w:rsidRPr="00574A7C">
              <w:rPr>
                <w:rFonts w:ascii="Arial" w:hAnsi="Arial" w:cs="Arial"/>
              </w:rPr>
              <w:sym w:font="Wingdings 2" w:char="F052"/>
            </w:r>
            <w:r w:rsidR="005B77F6" w:rsidRPr="00574A7C">
              <w:rPr>
                <w:rFonts w:ascii="Arial" w:hAnsi="Arial" w:cs="Arial"/>
              </w:rPr>
              <w:t xml:space="preserve"> Droit</w:t>
            </w:r>
          </w:p>
        </w:tc>
        <w:tc>
          <w:tcPr>
            <w:tcW w:w="7200" w:type="dxa"/>
            <w:gridSpan w:val="3"/>
            <w:vAlign w:val="center"/>
          </w:tcPr>
          <w:p w:rsidR="0080327D" w:rsidRDefault="0080327D" w:rsidP="004519D8">
            <w:pPr>
              <w:pStyle w:val="Default"/>
              <w:rPr>
                <w:b/>
                <w:sz w:val="20"/>
                <w:szCs w:val="20"/>
              </w:rPr>
            </w:pPr>
          </w:p>
          <w:p w:rsidR="00733939" w:rsidRPr="004519D8" w:rsidRDefault="005B77F6" w:rsidP="004519D8">
            <w:pPr>
              <w:pStyle w:val="Default"/>
            </w:pPr>
            <w:r w:rsidRPr="00574A7C">
              <w:rPr>
                <w:b/>
                <w:sz w:val="20"/>
                <w:szCs w:val="20"/>
              </w:rPr>
              <w:t>Thème n</w:t>
            </w:r>
            <w:r w:rsidRPr="00D20326">
              <w:rPr>
                <w:sz w:val="20"/>
                <w:szCs w:val="20"/>
              </w:rPr>
              <w:t>°</w:t>
            </w:r>
            <w:r w:rsidR="00733939" w:rsidRPr="004519D8">
              <w:rPr>
                <w:sz w:val="20"/>
                <w:szCs w:val="20"/>
              </w:rPr>
              <w:t xml:space="preserve">5. Quel est le rôle du contrat ? </w:t>
            </w:r>
          </w:p>
          <w:p w:rsidR="005B77F6" w:rsidRPr="00574A7C" w:rsidRDefault="005B77F6" w:rsidP="00E940DE">
            <w:pPr>
              <w:rPr>
                <w:rFonts w:ascii="Arial" w:hAnsi="Arial" w:cs="Arial"/>
                <w:sz w:val="20"/>
                <w:szCs w:val="20"/>
              </w:rPr>
            </w:pPr>
          </w:p>
          <w:p w:rsidR="004519D8" w:rsidRPr="004519D8" w:rsidRDefault="005B77F6" w:rsidP="004519D8">
            <w:pPr>
              <w:pStyle w:val="Default"/>
              <w:rPr>
                <w:sz w:val="20"/>
                <w:szCs w:val="20"/>
              </w:rPr>
            </w:pPr>
            <w:r w:rsidRPr="00574A7C">
              <w:rPr>
                <w:b/>
                <w:sz w:val="20"/>
                <w:szCs w:val="20"/>
              </w:rPr>
              <w:t>Notions</w:t>
            </w:r>
            <w:r w:rsidRPr="00574A7C">
              <w:rPr>
                <w:sz w:val="20"/>
                <w:szCs w:val="20"/>
              </w:rPr>
              <w:t> </w:t>
            </w:r>
            <w:r w:rsidR="004519D8" w:rsidRPr="004519D8">
              <w:rPr>
                <w:sz w:val="20"/>
                <w:szCs w:val="20"/>
              </w:rPr>
              <w:t xml:space="preserve">La formation du contrat </w:t>
            </w:r>
          </w:p>
          <w:p w:rsidR="005B77F6" w:rsidRPr="00574A7C" w:rsidRDefault="005B77F6" w:rsidP="00E940DE">
            <w:pPr>
              <w:rPr>
                <w:rFonts w:ascii="Arial" w:hAnsi="Arial" w:cs="Arial"/>
                <w:sz w:val="20"/>
                <w:szCs w:val="20"/>
              </w:rPr>
            </w:pPr>
          </w:p>
        </w:tc>
      </w:tr>
      <w:tr w:rsidR="005B77F6" w:rsidRPr="00574A7C" w:rsidTr="00574A7C">
        <w:tc>
          <w:tcPr>
            <w:tcW w:w="10368" w:type="dxa"/>
            <w:gridSpan w:val="4"/>
            <w:shd w:val="clear" w:color="auto" w:fill="E6E6E6"/>
            <w:vAlign w:val="center"/>
          </w:tcPr>
          <w:p w:rsidR="005B77F6" w:rsidRPr="00574A7C" w:rsidRDefault="005B77F6" w:rsidP="00106092">
            <w:pPr>
              <w:rPr>
                <w:rFonts w:ascii="Arial" w:hAnsi="Arial" w:cs="Arial"/>
                <w:b/>
              </w:rPr>
            </w:pPr>
            <w:r w:rsidRPr="00574A7C">
              <w:rPr>
                <w:rFonts w:ascii="Arial" w:hAnsi="Arial" w:cs="Arial"/>
                <w:b/>
              </w:rPr>
              <w:t>Ressources à utiliser avec les élèves</w:t>
            </w:r>
          </w:p>
        </w:tc>
      </w:tr>
      <w:tr w:rsidR="005B77F6" w:rsidRPr="00574A7C" w:rsidTr="00574A7C">
        <w:tc>
          <w:tcPr>
            <w:tcW w:w="3168" w:type="dxa"/>
            <w:tcBorders>
              <w:bottom w:val="single" w:sz="4" w:space="0" w:color="auto"/>
            </w:tcBorders>
            <w:vAlign w:val="center"/>
          </w:tcPr>
          <w:p w:rsidR="005B77F6" w:rsidRPr="00574A7C" w:rsidRDefault="005B77F6" w:rsidP="00106092">
            <w:pPr>
              <w:rPr>
                <w:rFonts w:ascii="Arial" w:hAnsi="Arial" w:cs="Arial"/>
              </w:rPr>
            </w:pPr>
            <w:r w:rsidRPr="00574A7C">
              <w:rPr>
                <w:rFonts w:ascii="Arial" w:hAnsi="Arial" w:cs="Arial"/>
              </w:rPr>
              <w:t>- Séquence(s) vidéo(s) :</w:t>
            </w:r>
          </w:p>
        </w:tc>
        <w:tc>
          <w:tcPr>
            <w:tcW w:w="7200" w:type="dxa"/>
            <w:gridSpan w:val="3"/>
            <w:tcBorders>
              <w:bottom w:val="single" w:sz="4" w:space="0" w:color="auto"/>
            </w:tcBorders>
            <w:vAlign w:val="center"/>
          </w:tcPr>
          <w:p w:rsidR="0080327D" w:rsidRPr="00122205" w:rsidRDefault="0080327D" w:rsidP="00106092">
            <w:pPr>
              <w:rPr>
                <w:rFonts w:ascii="Arial" w:hAnsi="Arial" w:cs="Arial"/>
                <w:sz w:val="16"/>
                <w:szCs w:val="16"/>
              </w:rPr>
            </w:pPr>
          </w:p>
          <w:p w:rsidR="0080327D" w:rsidRPr="0019032C" w:rsidRDefault="0080327D" w:rsidP="00583C1E">
            <w:pPr>
              <w:pStyle w:val="NormalWeb"/>
              <w:jc w:val="both"/>
              <w:rPr>
                <w:rFonts w:ascii="Arial" w:hAnsi="Arial" w:cs="Arial"/>
                <w:color w:val="000000"/>
                <w:sz w:val="22"/>
                <w:szCs w:val="22"/>
                <w:lang w:eastAsia="en-US"/>
              </w:rPr>
            </w:pPr>
            <w:r w:rsidRPr="0019032C">
              <w:rPr>
                <w:rFonts w:ascii="Arial" w:hAnsi="Arial" w:cs="Arial"/>
                <w:color w:val="000000"/>
                <w:sz w:val="22"/>
                <w:szCs w:val="22"/>
                <w:lang w:eastAsia="en-US"/>
              </w:rPr>
              <w:t>Extrait de l’intervention de Stephan Brousse lors de la 3ème université d’été du Commerce B to B organisée à Marseille du 4 au 6 juillet 2012  par la CGI.</w:t>
            </w:r>
          </w:p>
          <w:p w:rsidR="0080327D" w:rsidRPr="0019032C" w:rsidRDefault="0080327D" w:rsidP="00106092">
            <w:pPr>
              <w:rPr>
                <w:rFonts w:ascii="Arial" w:hAnsi="Arial" w:cs="Arial"/>
                <w:sz w:val="22"/>
                <w:szCs w:val="22"/>
              </w:rPr>
            </w:pPr>
          </w:p>
          <w:p w:rsidR="005B77F6" w:rsidRPr="0019032C" w:rsidRDefault="0080327D" w:rsidP="00106092">
            <w:pPr>
              <w:rPr>
                <w:rFonts w:ascii="Arial" w:hAnsi="Arial" w:cs="Arial"/>
                <w:sz w:val="22"/>
                <w:szCs w:val="22"/>
              </w:rPr>
            </w:pPr>
            <w:hyperlink r:id="rId7" w:history="1">
              <w:r w:rsidRPr="0019032C">
                <w:rPr>
                  <w:rStyle w:val="Lienhypertexte"/>
                  <w:rFonts w:ascii="Arial" w:hAnsi="Arial" w:cs="Arial"/>
                  <w:sz w:val="22"/>
                  <w:szCs w:val="22"/>
                </w:rPr>
                <w:t>http://www.dailymotion.com/video/xwx24h_stephan-brousse-gestion-et-creation-de-valeur_news</w:t>
              </w:r>
            </w:hyperlink>
          </w:p>
          <w:p w:rsidR="0080327D" w:rsidRPr="00122205" w:rsidRDefault="0080327D" w:rsidP="00106092">
            <w:pPr>
              <w:rPr>
                <w:rFonts w:ascii="Arial" w:hAnsi="Arial" w:cs="Arial"/>
                <w:sz w:val="16"/>
                <w:szCs w:val="16"/>
              </w:rPr>
            </w:pPr>
          </w:p>
        </w:tc>
      </w:tr>
      <w:tr w:rsidR="005B77F6" w:rsidRPr="00574A7C" w:rsidTr="00574A7C">
        <w:tc>
          <w:tcPr>
            <w:tcW w:w="10368" w:type="dxa"/>
            <w:gridSpan w:val="4"/>
            <w:shd w:val="clear" w:color="auto" w:fill="E6E6E6"/>
            <w:vAlign w:val="center"/>
          </w:tcPr>
          <w:p w:rsidR="005B77F6" w:rsidRPr="00574A7C" w:rsidRDefault="005B77F6" w:rsidP="00E940DE">
            <w:pPr>
              <w:rPr>
                <w:rFonts w:ascii="Arial" w:hAnsi="Arial" w:cs="Arial"/>
                <w:b/>
              </w:rPr>
            </w:pPr>
            <w:r w:rsidRPr="00574A7C">
              <w:rPr>
                <w:rFonts w:ascii="Arial" w:hAnsi="Arial" w:cs="Arial"/>
                <w:b/>
              </w:rPr>
              <w:t xml:space="preserve">Évaluation des capacités </w:t>
            </w:r>
          </w:p>
        </w:tc>
      </w:tr>
      <w:tr w:rsidR="005B77F6" w:rsidRPr="00574A7C" w:rsidTr="00574A7C">
        <w:tc>
          <w:tcPr>
            <w:tcW w:w="10368" w:type="dxa"/>
            <w:gridSpan w:val="4"/>
            <w:tcBorders>
              <w:bottom w:val="single" w:sz="4" w:space="0" w:color="auto"/>
            </w:tcBorders>
            <w:vAlign w:val="center"/>
          </w:tcPr>
          <w:p w:rsidR="0080327D" w:rsidRPr="00122205" w:rsidRDefault="0080327D" w:rsidP="00583C1E">
            <w:pPr>
              <w:jc w:val="center"/>
              <w:rPr>
                <w:rFonts w:ascii="Arial" w:hAnsi="Arial" w:cs="Arial"/>
                <w:i/>
                <w:sz w:val="16"/>
                <w:szCs w:val="16"/>
              </w:rPr>
            </w:pPr>
          </w:p>
          <w:p w:rsidR="005B77F6" w:rsidRPr="00574A7C" w:rsidRDefault="005B77F6" w:rsidP="00583C1E">
            <w:pPr>
              <w:jc w:val="center"/>
              <w:rPr>
                <w:rFonts w:ascii="Arial" w:hAnsi="Arial" w:cs="Arial"/>
                <w:i/>
              </w:rPr>
            </w:pPr>
            <w:r w:rsidRPr="00574A7C">
              <w:rPr>
                <w:rFonts w:ascii="Arial" w:hAnsi="Arial" w:cs="Arial"/>
                <w:i/>
              </w:rPr>
              <w:t>(Préconisation : une mise en situation au travers d’un cas concret peut permettre de vérifier que l’élève mobilise les capacités et les notions pour analyser et comprendre une situation)</w:t>
            </w:r>
          </w:p>
          <w:p w:rsidR="005B77F6" w:rsidRPr="00122205" w:rsidRDefault="005B77F6" w:rsidP="00E940DE">
            <w:pPr>
              <w:rPr>
                <w:rFonts w:ascii="Arial" w:hAnsi="Arial" w:cs="Arial"/>
                <w:i/>
                <w:sz w:val="16"/>
                <w:szCs w:val="16"/>
              </w:rPr>
            </w:pPr>
          </w:p>
        </w:tc>
      </w:tr>
      <w:tr w:rsidR="005B77F6" w:rsidRPr="00574A7C" w:rsidTr="00574A7C">
        <w:tc>
          <w:tcPr>
            <w:tcW w:w="10368" w:type="dxa"/>
            <w:gridSpan w:val="4"/>
            <w:shd w:val="clear" w:color="auto" w:fill="E6E6E6"/>
            <w:vAlign w:val="center"/>
          </w:tcPr>
          <w:p w:rsidR="005B77F6" w:rsidRPr="00574A7C" w:rsidRDefault="005B77F6" w:rsidP="00A32050">
            <w:pPr>
              <w:rPr>
                <w:rFonts w:ascii="Arial" w:hAnsi="Arial" w:cs="Arial"/>
                <w:b/>
              </w:rPr>
            </w:pPr>
            <w:r w:rsidRPr="00574A7C">
              <w:rPr>
                <w:rFonts w:ascii="Arial" w:hAnsi="Arial" w:cs="Arial"/>
                <w:b/>
              </w:rPr>
              <w:t>Prolongements dans les programmes de terminale (ultérieurement)</w:t>
            </w:r>
          </w:p>
        </w:tc>
      </w:tr>
      <w:tr w:rsidR="005B77F6" w:rsidRPr="00574A7C" w:rsidTr="00122205">
        <w:trPr>
          <w:trHeight w:val="2100"/>
        </w:trPr>
        <w:tc>
          <w:tcPr>
            <w:tcW w:w="3168" w:type="dxa"/>
            <w:vAlign w:val="center"/>
          </w:tcPr>
          <w:p w:rsidR="005B77F6" w:rsidRPr="00574A7C" w:rsidRDefault="005B77F6" w:rsidP="0080327D">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 xml:space="preserve"> Gestion et finance</w:t>
            </w:r>
          </w:p>
        </w:tc>
        <w:tc>
          <w:tcPr>
            <w:tcW w:w="7200" w:type="dxa"/>
            <w:gridSpan w:val="3"/>
            <w:vAlign w:val="center"/>
          </w:tcPr>
          <w:p w:rsidR="0080327D" w:rsidRPr="00EC188C" w:rsidRDefault="0080327D" w:rsidP="00583C1E">
            <w:pPr>
              <w:pStyle w:val="NormalWeb"/>
              <w:jc w:val="both"/>
              <w:rPr>
                <w:rFonts w:ascii="Arial" w:hAnsi="Arial" w:cs="Arial"/>
                <w:b/>
                <w:color w:val="000000"/>
                <w:sz w:val="20"/>
                <w:szCs w:val="20"/>
                <w:u w:val="single"/>
                <w:lang w:eastAsia="en-US"/>
              </w:rPr>
            </w:pPr>
          </w:p>
          <w:p w:rsidR="00EF3175" w:rsidRPr="00EC188C" w:rsidRDefault="005B77F6" w:rsidP="00583C1E">
            <w:pPr>
              <w:pStyle w:val="NormalWeb"/>
              <w:jc w:val="both"/>
              <w:rPr>
                <w:rFonts w:ascii="Arial" w:hAnsi="Arial" w:cs="Arial"/>
                <w:color w:val="000000"/>
                <w:sz w:val="20"/>
                <w:szCs w:val="20"/>
                <w:lang w:eastAsia="en-US"/>
              </w:rPr>
            </w:pPr>
            <w:r w:rsidRPr="00EC188C">
              <w:rPr>
                <w:rFonts w:ascii="Arial" w:hAnsi="Arial" w:cs="Arial"/>
                <w:b/>
                <w:color w:val="000000"/>
                <w:sz w:val="20"/>
                <w:szCs w:val="20"/>
                <w:u w:val="single"/>
                <w:lang w:eastAsia="en-US"/>
              </w:rPr>
              <w:t xml:space="preserve">Thème </w:t>
            </w:r>
            <w:r w:rsidR="00EF3175" w:rsidRPr="00EC188C">
              <w:rPr>
                <w:rFonts w:ascii="Arial" w:hAnsi="Arial" w:cs="Arial"/>
                <w:b/>
                <w:color w:val="000000"/>
                <w:sz w:val="20"/>
                <w:szCs w:val="20"/>
                <w:u w:val="single"/>
                <w:lang w:eastAsia="en-US"/>
              </w:rPr>
              <w:t>1</w:t>
            </w:r>
            <w:r w:rsidRPr="00EC188C">
              <w:rPr>
                <w:rFonts w:ascii="Arial" w:hAnsi="Arial" w:cs="Arial"/>
                <w:b/>
                <w:color w:val="000000"/>
                <w:sz w:val="20"/>
                <w:szCs w:val="20"/>
                <w:lang w:eastAsia="en-US"/>
              </w:rPr>
              <w:t xml:space="preserve"> </w:t>
            </w:r>
            <w:r w:rsidRPr="00EC188C">
              <w:rPr>
                <w:rFonts w:ascii="Arial" w:hAnsi="Arial" w:cs="Arial"/>
                <w:color w:val="000000"/>
                <w:sz w:val="20"/>
                <w:szCs w:val="20"/>
                <w:lang w:eastAsia="en-US"/>
              </w:rPr>
              <w:t xml:space="preserve">- </w:t>
            </w:r>
            <w:r w:rsidR="00EF3175" w:rsidRPr="00EC188C">
              <w:rPr>
                <w:rFonts w:ascii="Arial" w:hAnsi="Arial" w:cs="Arial"/>
                <w:sz w:val="20"/>
                <w:szCs w:val="20"/>
                <w:lang w:eastAsia="en-US"/>
              </w:rPr>
              <w:t xml:space="preserve">Construire une image de l’entreprise </w:t>
            </w:r>
          </w:p>
          <w:p w:rsidR="005B77F6" w:rsidRPr="00EC188C" w:rsidRDefault="005B77F6" w:rsidP="00583C1E">
            <w:pPr>
              <w:pStyle w:val="NormalWeb"/>
              <w:jc w:val="both"/>
              <w:rPr>
                <w:rFonts w:ascii="Arial" w:hAnsi="Arial" w:cs="Arial"/>
                <w:color w:val="000000"/>
                <w:sz w:val="20"/>
                <w:szCs w:val="20"/>
                <w:lang w:eastAsia="en-US"/>
              </w:rPr>
            </w:pPr>
          </w:p>
          <w:p w:rsidR="005B77F6"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b/>
                <w:color w:val="000000"/>
                <w:sz w:val="20"/>
                <w:szCs w:val="20"/>
                <w:lang w:eastAsia="en-US"/>
              </w:rPr>
              <w:t>Question de gestion n°</w:t>
            </w:r>
            <w:r w:rsidR="00EF3175" w:rsidRPr="00EC188C">
              <w:rPr>
                <w:rFonts w:ascii="Arial" w:hAnsi="Arial" w:cs="Arial"/>
                <w:b/>
                <w:color w:val="000000"/>
                <w:sz w:val="20"/>
                <w:szCs w:val="20"/>
                <w:lang w:eastAsia="en-US"/>
              </w:rPr>
              <w:t>1</w:t>
            </w:r>
            <w:r w:rsidRPr="00EC188C">
              <w:rPr>
                <w:rFonts w:ascii="Arial" w:hAnsi="Arial" w:cs="Arial"/>
                <w:b/>
                <w:color w:val="000000"/>
                <w:sz w:val="20"/>
                <w:szCs w:val="20"/>
                <w:lang w:eastAsia="en-US"/>
              </w:rPr>
              <w:t> </w:t>
            </w:r>
            <w:r w:rsidRPr="00EC188C">
              <w:rPr>
                <w:rFonts w:ascii="Arial" w:hAnsi="Arial" w:cs="Arial"/>
                <w:color w:val="000000"/>
                <w:sz w:val="20"/>
                <w:szCs w:val="20"/>
                <w:lang w:eastAsia="en-US"/>
              </w:rPr>
              <w:t>:</w:t>
            </w:r>
            <w:r w:rsidR="00EF3175" w:rsidRPr="00EC188C">
              <w:rPr>
                <w:rFonts w:ascii="Arial" w:hAnsi="Arial" w:cs="Arial"/>
                <w:color w:val="000000"/>
                <w:sz w:val="20"/>
                <w:szCs w:val="20"/>
                <w:lang w:eastAsia="en-US"/>
              </w:rPr>
              <w:t xml:space="preserve"> </w:t>
            </w:r>
            <w:r w:rsidR="00EF3175" w:rsidRPr="00EC188C">
              <w:rPr>
                <w:rFonts w:ascii="Arial" w:hAnsi="Arial" w:cs="Arial"/>
                <w:sz w:val="20"/>
                <w:szCs w:val="20"/>
                <w:lang w:eastAsia="en-US"/>
              </w:rPr>
              <w:t xml:space="preserve">Pourquoi construire une image financière ? </w:t>
            </w:r>
          </w:p>
          <w:p w:rsidR="00122205" w:rsidRPr="00EC188C" w:rsidRDefault="00122205" w:rsidP="00583C1E">
            <w:pPr>
              <w:autoSpaceDE w:val="0"/>
              <w:autoSpaceDN w:val="0"/>
              <w:adjustRightInd w:val="0"/>
              <w:jc w:val="both"/>
              <w:rPr>
                <w:rFonts w:ascii="Arial" w:hAnsi="Arial" w:cs="Arial"/>
                <w:color w:val="000000"/>
                <w:sz w:val="20"/>
                <w:szCs w:val="20"/>
                <w:lang w:eastAsia="en-US"/>
              </w:rPr>
            </w:pPr>
          </w:p>
          <w:p w:rsidR="005B77F6" w:rsidRPr="00EC188C" w:rsidRDefault="005B77F6" w:rsidP="00583C1E">
            <w:pPr>
              <w:jc w:val="both"/>
              <w:rPr>
                <w:rFonts w:ascii="Arial" w:hAnsi="Arial" w:cs="Arial"/>
                <w:color w:val="000080"/>
                <w:sz w:val="20"/>
                <w:szCs w:val="20"/>
              </w:rPr>
            </w:pPr>
            <w:r w:rsidRPr="00EC188C">
              <w:rPr>
                <w:rFonts w:ascii="Arial" w:hAnsi="Arial" w:cs="Arial"/>
                <w:b/>
                <w:color w:val="000000"/>
                <w:sz w:val="20"/>
                <w:szCs w:val="20"/>
                <w:lang w:eastAsia="en-US"/>
              </w:rPr>
              <w:t>Notions</w:t>
            </w:r>
            <w:r w:rsidRPr="00EC188C">
              <w:rPr>
                <w:rFonts w:ascii="Arial" w:hAnsi="Arial" w:cs="Arial"/>
                <w:color w:val="000000"/>
                <w:sz w:val="20"/>
                <w:szCs w:val="20"/>
                <w:lang w:eastAsia="en-US"/>
              </w:rPr>
              <w:t xml:space="preserve"> : </w:t>
            </w:r>
            <w:r w:rsidR="00EF3175" w:rsidRPr="00EC188C">
              <w:rPr>
                <w:rFonts w:ascii="Arial" w:hAnsi="Arial" w:cs="Arial"/>
                <w:sz w:val="20"/>
                <w:szCs w:val="20"/>
                <w:lang w:eastAsia="en-US"/>
              </w:rPr>
              <w:t xml:space="preserve">Place et rôle de l’information financière dans les processus de l’entreprise, </w:t>
            </w:r>
            <w:r w:rsidR="00EF3175" w:rsidRPr="00EC188C">
              <w:rPr>
                <w:rFonts w:ascii="Arial" w:hAnsi="Arial" w:cs="Arial"/>
                <w:color w:val="000000"/>
                <w:sz w:val="20"/>
                <w:szCs w:val="20"/>
                <w:lang w:eastAsia="en-US"/>
              </w:rPr>
              <w:t xml:space="preserve">Les besoins d’information financière des parties prenantes </w:t>
            </w:r>
          </w:p>
          <w:p w:rsidR="005B77F6" w:rsidRPr="00EC188C" w:rsidRDefault="005B77F6" w:rsidP="00583C1E">
            <w:pPr>
              <w:jc w:val="both"/>
              <w:rPr>
                <w:rFonts w:ascii="Arial" w:hAnsi="Arial" w:cs="Arial"/>
                <w:sz w:val="20"/>
                <w:szCs w:val="20"/>
              </w:rPr>
            </w:pPr>
          </w:p>
        </w:tc>
      </w:tr>
      <w:tr w:rsidR="005B77F6" w:rsidRPr="00574A7C" w:rsidTr="00122205">
        <w:trPr>
          <w:trHeight w:val="2146"/>
        </w:trPr>
        <w:tc>
          <w:tcPr>
            <w:tcW w:w="3168" w:type="dxa"/>
            <w:vAlign w:val="center"/>
          </w:tcPr>
          <w:p w:rsidR="005B77F6" w:rsidRPr="00574A7C" w:rsidRDefault="005B77F6" w:rsidP="0080327D">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Mercatique (Marketing)</w:t>
            </w:r>
          </w:p>
        </w:tc>
        <w:tc>
          <w:tcPr>
            <w:tcW w:w="7200" w:type="dxa"/>
            <w:gridSpan w:val="3"/>
            <w:vAlign w:val="center"/>
          </w:tcPr>
          <w:p w:rsidR="0080327D" w:rsidRPr="00EC188C" w:rsidRDefault="005B77F6" w:rsidP="00583C1E">
            <w:pPr>
              <w:pStyle w:val="NormalWeb"/>
              <w:jc w:val="both"/>
              <w:rPr>
                <w:rFonts w:ascii="Arial" w:hAnsi="Arial" w:cs="Arial"/>
                <w:sz w:val="20"/>
                <w:szCs w:val="20"/>
              </w:rPr>
            </w:pPr>
            <w:r w:rsidRPr="00EC188C">
              <w:rPr>
                <w:rFonts w:ascii="Arial" w:hAnsi="Arial" w:cs="Arial"/>
                <w:sz w:val="20"/>
                <w:szCs w:val="20"/>
              </w:rPr>
              <w:t xml:space="preserve"> </w:t>
            </w:r>
          </w:p>
          <w:p w:rsidR="005B77F6" w:rsidRPr="00EC188C" w:rsidRDefault="005B77F6" w:rsidP="00583C1E">
            <w:pPr>
              <w:pStyle w:val="NormalWeb"/>
              <w:jc w:val="both"/>
              <w:rPr>
                <w:rFonts w:ascii="Arial" w:hAnsi="Arial" w:cs="Arial"/>
                <w:color w:val="000000"/>
                <w:sz w:val="20"/>
                <w:szCs w:val="20"/>
                <w:lang w:eastAsia="en-US"/>
              </w:rPr>
            </w:pPr>
            <w:r w:rsidRPr="00EC188C">
              <w:rPr>
                <w:rFonts w:ascii="Arial" w:hAnsi="Arial" w:cs="Arial"/>
                <w:b/>
                <w:color w:val="000000"/>
                <w:sz w:val="20"/>
                <w:szCs w:val="20"/>
                <w:u w:val="single"/>
                <w:lang w:eastAsia="en-US"/>
              </w:rPr>
              <w:t xml:space="preserve">Thème </w:t>
            </w:r>
            <w:r w:rsidR="005213C2" w:rsidRPr="00EC188C">
              <w:rPr>
                <w:rFonts w:ascii="Arial" w:hAnsi="Arial" w:cs="Arial"/>
                <w:b/>
                <w:color w:val="000000"/>
                <w:sz w:val="20"/>
                <w:szCs w:val="20"/>
                <w:u w:val="single"/>
                <w:lang w:eastAsia="en-US"/>
              </w:rPr>
              <w:t>1</w:t>
            </w:r>
            <w:r w:rsidRPr="00EC188C">
              <w:rPr>
                <w:rFonts w:ascii="Arial" w:hAnsi="Arial" w:cs="Arial"/>
                <w:b/>
                <w:color w:val="000000"/>
                <w:sz w:val="20"/>
                <w:szCs w:val="20"/>
                <w:lang w:eastAsia="en-US"/>
              </w:rPr>
              <w:t xml:space="preserve"> </w:t>
            </w:r>
            <w:r w:rsidR="005213C2" w:rsidRPr="00EC188C">
              <w:rPr>
                <w:rFonts w:ascii="Arial" w:hAnsi="Arial" w:cs="Arial"/>
                <w:color w:val="000000"/>
                <w:sz w:val="20"/>
                <w:szCs w:val="20"/>
                <w:lang w:eastAsia="en-US"/>
              </w:rPr>
              <w:t>– Mercatique et consommateur</w:t>
            </w:r>
          </w:p>
          <w:p w:rsidR="005B77F6" w:rsidRPr="00EC188C" w:rsidRDefault="005B77F6" w:rsidP="00583C1E">
            <w:pPr>
              <w:pStyle w:val="NormalWeb"/>
              <w:jc w:val="both"/>
              <w:rPr>
                <w:rFonts w:ascii="Arial" w:hAnsi="Arial" w:cs="Arial"/>
                <w:color w:val="000000"/>
                <w:sz w:val="20"/>
                <w:szCs w:val="20"/>
                <w:lang w:eastAsia="en-US"/>
              </w:rPr>
            </w:pPr>
          </w:p>
          <w:p w:rsidR="005213C2"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b/>
                <w:color w:val="000000"/>
                <w:sz w:val="20"/>
                <w:szCs w:val="20"/>
                <w:lang w:eastAsia="en-US"/>
              </w:rPr>
              <w:t>Question de gestion n°1 </w:t>
            </w:r>
            <w:r w:rsidRPr="00EC188C">
              <w:rPr>
                <w:rFonts w:ascii="Arial" w:hAnsi="Arial" w:cs="Arial"/>
                <w:color w:val="000000"/>
                <w:sz w:val="20"/>
                <w:szCs w:val="20"/>
                <w:lang w:eastAsia="en-US"/>
              </w:rPr>
              <w:t xml:space="preserve">: Le </w:t>
            </w:r>
            <w:r w:rsidR="005213C2" w:rsidRPr="00EC188C">
              <w:rPr>
                <w:rFonts w:ascii="Arial" w:hAnsi="Arial" w:cs="Arial"/>
                <w:color w:val="000000"/>
                <w:sz w:val="20"/>
                <w:szCs w:val="20"/>
                <w:lang w:eastAsia="en-US"/>
              </w:rPr>
              <w:t xml:space="preserve">consommateur est-il toujours rationnel dans ses choix ? </w:t>
            </w:r>
          </w:p>
          <w:p w:rsidR="005B77F6" w:rsidRPr="00EC188C" w:rsidRDefault="005B77F6" w:rsidP="00583C1E">
            <w:pPr>
              <w:autoSpaceDE w:val="0"/>
              <w:autoSpaceDN w:val="0"/>
              <w:adjustRightInd w:val="0"/>
              <w:jc w:val="both"/>
              <w:rPr>
                <w:rFonts w:ascii="Arial" w:hAnsi="Arial" w:cs="Arial"/>
                <w:color w:val="000000"/>
                <w:sz w:val="20"/>
                <w:szCs w:val="20"/>
                <w:lang w:eastAsia="en-US"/>
              </w:rPr>
            </w:pPr>
          </w:p>
          <w:p w:rsidR="005213C2" w:rsidRPr="00EC188C" w:rsidRDefault="005B77F6" w:rsidP="00583C1E">
            <w:pPr>
              <w:jc w:val="both"/>
              <w:rPr>
                <w:rFonts w:ascii="Arial" w:hAnsi="Arial" w:cs="Arial"/>
                <w:color w:val="000080"/>
                <w:sz w:val="20"/>
                <w:szCs w:val="20"/>
              </w:rPr>
            </w:pPr>
            <w:r w:rsidRPr="00EC188C">
              <w:rPr>
                <w:rFonts w:ascii="Arial" w:hAnsi="Arial" w:cs="Arial"/>
                <w:b/>
                <w:color w:val="000000"/>
                <w:sz w:val="20"/>
                <w:szCs w:val="20"/>
                <w:lang w:eastAsia="en-US"/>
              </w:rPr>
              <w:t>Notions</w:t>
            </w:r>
            <w:r w:rsidRPr="00EC188C">
              <w:rPr>
                <w:rFonts w:ascii="Arial" w:hAnsi="Arial" w:cs="Arial"/>
                <w:color w:val="000000"/>
                <w:sz w:val="20"/>
                <w:szCs w:val="20"/>
                <w:lang w:eastAsia="en-US"/>
              </w:rPr>
              <w:t xml:space="preserve"> : </w:t>
            </w:r>
            <w:r w:rsidR="005213C2" w:rsidRPr="00EC188C">
              <w:rPr>
                <w:rFonts w:ascii="Arial" w:hAnsi="Arial" w:cs="Arial"/>
                <w:sz w:val="20"/>
                <w:szCs w:val="20"/>
                <w:lang w:eastAsia="en-US"/>
              </w:rPr>
              <w:t xml:space="preserve">Valeur perçue, satisfaction, expérience de consommation </w:t>
            </w:r>
          </w:p>
          <w:p w:rsidR="005B77F6" w:rsidRPr="00EC188C" w:rsidRDefault="005B77F6" w:rsidP="00583C1E">
            <w:pPr>
              <w:pStyle w:val="Default"/>
              <w:jc w:val="both"/>
              <w:rPr>
                <w:sz w:val="20"/>
                <w:szCs w:val="20"/>
              </w:rPr>
            </w:pPr>
          </w:p>
        </w:tc>
      </w:tr>
      <w:tr w:rsidR="005B77F6" w:rsidRPr="00574A7C" w:rsidTr="00574A7C">
        <w:tc>
          <w:tcPr>
            <w:tcW w:w="3168" w:type="dxa"/>
            <w:vAlign w:val="center"/>
          </w:tcPr>
          <w:p w:rsidR="005B77F6" w:rsidRPr="00574A7C" w:rsidRDefault="005B77F6" w:rsidP="0080327D">
            <w:pPr>
              <w:jc w:val="center"/>
              <w:rPr>
                <w:rFonts w:ascii="Arial" w:hAnsi="Arial" w:cs="Arial"/>
              </w:rPr>
            </w:pPr>
            <w:r>
              <w:rPr>
                <w:rFonts w:ascii="Wingdings 2" w:hAnsi="Wingdings 2"/>
              </w:rPr>
              <w:t></w:t>
            </w:r>
            <w:r>
              <w:rPr>
                <w:rFonts w:ascii="Arial" w:hAnsi="Arial" w:cs="Arial"/>
              </w:rPr>
              <w:t xml:space="preserve"> </w:t>
            </w:r>
            <w:r w:rsidRPr="00574A7C">
              <w:rPr>
                <w:rFonts w:ascii="Arial" w:hAnsi="Arial" w:cs="Arial"/>
              </w:rPr>
              <w:t xml:space="preserve"> Ressources humaines et communication</w:t>
            </w:r>
          </w:p>
        </w:tc>
        <w:tc>
          <w:tcPr>
            <w:tcW w:w="7200" w:type="dxa"/>
            <w:gridSpan w:val="3"/>
            <w:vAlign w:val="center"/>
          </w:tcPr>
          <w:p w:rsidR="0080327D" w:rsidRPr="00EC188C" w:rsidRDefault="0080327D" w:rsidP="00583C1E">
            <w:pPr>
              <w:pStyle w:val="NormalWeb"/>
              <w:jc w:val="both"/>
              <w:rPr>
                <w:rFonts w:ascii="Arial" w:hAnsi="Arial" w:cs="Arial"/>
                <w:b/>
                <w:color w:val="000000"/>
                <w:sz w:val="20"/>
                <w:szCs w:val="20"/>
                <w:u w:val="single"/>
                <w:lang w:eastAsia="en-US"/>
              </w:rPr>
            </w:pPr>
          </w:p>
          <w:p w:rsidR="005B77F6" w:rsidRPr="00EC188C" w:rsidRDefault="005B77F6" w:rsidP="00583C1E">
            <w:pPr>
              <w:pStyle w:val="NormalWeb"/>
              <w:jc w:val="both"/>
              <w:rPr>
                <w:rFonts w:ascii="Arial" w:hAnsi="Arial" w:cs="Arial"/>
                <w:color w:val="000000"/>
                <w:sz w:val="20"/>
                <w:szCs w:val="20"/>
                <w:lang w:eastAsia="en-US"/>
              </w:rPr>
            </w:pPr>
            <w:r w:rsidRPr="00EC188C">
              <w:rPr>
                <w:rFonts w:ascii="Arial" w:hAnsi="Arial" w:cs="Arial"/>
                <w:b/>
                <w:color w:val="000000"/>
                <w:sz w:val="20"/>
                <w:szCs w:val="20"/>
                <w:u w:val="single"/>
                <w:lang w:eastAsia="en-US"/>
              </w:rPr>
              <w:t>Thème 4</w:t>
            </w:r>
            <w:r w:rsidRPr="00EC188C">
              <w:rPr>
                <w:rFonts w:ascii="Arial" w:hAnsi="Arial" w:cs="Arial"/>
                <w:color w:val="000000"/>
                <w:sz w:val="20"/>
                <w:szCs w:val="20"/>
                <w:lang w:eastAsia="en-US"/>
              </w:rPr>
              <w:t xml:space="preserve"> - Cohésion / Conflits</w:t>
            </w:r>
          </w:p>
          <w:p w:rsidR="005B77F6" w:rsidRPr="00EC188C" w:rsidRDefault="005B77F6" w:rsidP="00583C1E">
            <w:pPr>
              <w:pStyle w:val="NormalWeb"/>
              <w:jc w:val="both"/>
              <w:rPr>
                <w:rFonts w:ascii="Arial" w:hAnsi="Arial" w:cs="Arial"/>
                <w:color w:val="000000"/>
                <w:sz w:val="20"/>
                <w:szCs w:val="20"/>
                <w:lang w:eastAsia="en-US"/>
              </w:rPr>
            </w:pPr>
          </w:p>
          <w:p w:rsidR="005B77F6"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b/>
                <w:color w:val="000000"/>
                <w:sz w:val="20"/>
                <w:szCs w:val="20"/>
                <w:lang w:eastAsia="en-US"/>
              </w:rPr>
              <w:t>Question de gestion n°2</w:t>
            </w:r>
            <w:r w:rsidRPr="00EC188C">
              <w:rPr>
                <w:rFonts w:ascii="Arial" w:hAnsi="Arial" w:cs="Arial"/>
                <w:color w:val="000000"/>
                <w:sz w:val="20"/>
                <w:szCs w:val="20"/>
                <w:lang w:eastAsia="en-US"/>
              </w:rPr>
              <w:t> : Le dialogue social suffit-il à la cohésion de</w:t>
            </w:r>
          </w:p>
          <w:p w:rsidR="005B77F6"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color w:val="000000"/>
                <w:sz w:val="20"/>
                <w:szCs w:val="20"/>
                <w:lang w:eastAsia="en-US"/>
              </w:rPr>
              <w:t>l’organisation ?</w:t>
            </w:r>
          </w:p>
          <w:p w:rsidR="005B77F6" w:rsidRPr="00EC188C" w:rsidRDefault="005B77F6" w:rsidP="00583C1E">
            <w:pPr>
              <w:autoSpaceDE w:val="0"/>
              <w:autoSpaceDN w:val="0"/>
              <w:adjustRightInd w:val="0"/>
              <w:jc w:val="both"/>
              <w:rPr>
                <w:rFonts w:ascii="Arial" w:hAnsi="Arial" w:cs="Arial"/>
                <w:color w:val="000000"/>
                <w:sz w:val="20"/>
                <w:szCs w:val="20"/>
                <w:lang w:eastAsia="en-US"/>
              </w:rPr>
            </w:pPr>
          </w:p>
          <w:p w:rsidR="005B77F6"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b/>
                <w:color w:val="000000"/>
                <w:sz w:val="20"/>
                <w:szCs w:val="20"/>
                <w:lang w:eastAsia="en-US"/>
              </w:rPr>
              <w:t>Notions</w:t>
            </w:r>
            <w:r w:rsidRPr="00EC188C">
              <w:rPr>
                <w:rFonts w:ascii="Arial" w:hAnsi="Arial" w:cs="Arial"/>
                <w:color w:val="000000"/>
                <w:sz w:val="20"/>
                <w:szCs w:val="20"/>
                <w:lang w:eastAsia="en-US"/>
              </w:rPr>
              <w:t> : Le climat social : - Dialogue social : acteurs, formes, contenus</w:t>
            </w:r>
          </w:p>
          <w:p w:rsidR="005B77F6" w:rsidRPr="00EC188C" w:rsidRDefault="005B77F6" w:rsidP="00583C1E">
            <w:pPr>
              <w:autoSpaceDE w:val="0"/>
              <w:autoSpaceDN w:val="0"/>
              <w:adjustRightInd w:val="0"/>
              <w:jc w:val="both"/>
              <w:rPr>
                <w:rFonts w:ascii="Arial" w:hAnsi="Arial" w:cs="Arial"/>
                <w:color w:val="000000"/>
                <w:sz w:val="20"/>
                <w:szCs w:val="20"/>
                <w:lang w:eastAsia="en-US"/>
              </w:rPr>
            </w:pPr>
            <w:r w:rsidRPr="00EC188C">
              <w:rPr>
                <w:rFonts w:ascii="Arial" w:hAnsi="Arial" w:cs="Arial"/>
                <w:color w:val="000000"/>
                <w:sz w:val="20"/>
                <w:szCs w:val="20"/>
                <w:lang w:eastAsia="en-US"/>
              </w:rPr>
              <w:t>- Bilan social : éléments et indicateurs de dialogue social</w:t>
            </w:r>
          </w:p>
          <w:p w:rsidR="005B77F6" w:rsidRPr="00EC188C" w:rsidRDefault="005B77F6" w:rsidP="00583C1E">
            <w:pPr>
              <w:jc w:val="both"/>
              <w:rPr>
                <w:rFonts w:ascii="Arial" w:hAnsi="Arial" w:cs="Arial"/>
                <w:sz w:val="20"/>
                <w:szCs w:val="20"/>
              </w:rPr>
            </w:pPr>
          </w:p>
        </w:tc>
      </w:tr>
    </w:tbl>
    <w:p w:rsidR="001B6F18" w:rsidRPr="00AA0028" w:rsidRDefault="001B6F18">
      <w:pPr>
        <w:rPr>
          <w:rFonts w:ascii="Arial" w:hAnsi="Arial" w:cs="Arial"/>
        </w:rPr>
      </w:pPr>
    </w:p>
    <w:sectPr w:rsidR="001B6F18" w:rsidRPr="00AA0028" w:rsidSect="002C0685">
      <w:footerReference w:type="default" r:id="rId8"/>
      <w:pgSz w:w="11906" w:h="16838"/>
      <w:pgMar w:top="567"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61" w:rsidRDefault="00702961">
      <w:r>
        <w:separator/>
      </w:r>
    </w:p>
  </w:endnote>
  <w:endnote w:type="continuationSeparator" w:id="1">
    <w:p w:rsidR="00702961" w:rsidRDefault="007029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DE" w:rsidRPr="009643BF" w:rsidRDefault="00CF59DE" w:rsidP="00152749">
    <w:pPr>
      <w:pStyle w:val="Pieddepage"/>
      <w:rPr>
        <w:rFonts w:ascii="Arial Narrow" w:hAnsi="Arial Narrow" w:cs="Arial"/>
        <w:sz w:val="22"/>
        <w:szCs w:val="22"/>
      </w:rPr>
    </w:pPr>
    <w:r w:rsidRPr="009643BF">
      <w:rPr>
        <w:rFonts w:ascii="Arial Narrow" w:hAnsi="Arial Narrow" w:cs="Arial"/>
        <w:sz w:val="22"/>
        <w:szCs w:val="22"/>
      </w:rPr>
      <w:t>T</w:t>
    </w:r>
    <w:r w:rsidR="00BB594E">
      <w:rPr>
        <w:rFonts w:ascii="Arial Narrow" w:hAnsi="Arial Narrow" w:cs="Arial"/>
        <w:sz w:val="22"/>
        <w:szCs w:val="22"/>
      </w:rPr>
      <w:t>raitement de la question 2 du thème 3</w:t>
    </w:r>
    <w:r w:rsidRPr="009643BF">
      <w:rPr>
        <w:rFonts w:ascii="Arial Narrow" w:hAnsi="Arial Narrow" w:cs="Arial"/>
        <w:sz w:val="22"/>
        <w:szCs w:val="22"/>
      </w:rPr>
      <w:tab/>
    </w:r>
    <w:r>
      <w:rPr>
        <w:rFonts w:ascii="Arial Narrow" w:hAnsi="Arial Narrow" w:cs="Arial"/>
        <w:sz w:val="22"/>
        <w:szCs w:val="22"/>
      </w:rPr>
      <w:tab/>
    </w:r>
    <w:r w:rsidRPr="009643BF">
      <w:rPr>
        <w:rStyle w:val="Numrodepage"/>
        <w:rFonts w:ascii="Arial Narrow" w:hAnsi="Arial Narrow"/>
        <w:sz w:val="22"/>
        <w:szCs w:val="22"/>
      </w:rPr>
      <w:fldChar w:fldCharType="begin"/>
    </w:r>
    <w:r w:rsidRPr="009643BF">
      <w:rPr>
        <w:rStyle w:val="Numrodepage"/>
        <w:rFonts w:ascii="Arial Narrow" w:hAnsi="Arial Narrow"/>
        <w:sz w:val="22"/>
        <w:szCs w:val="22"/>
      </w:rPr>
      <w:instrText xml:space="preserve"> PAGE </w:instrText>
    </w:r>
    <w:r w:rsidRPr="009643BF">
      <w:rPr>
        <w:rStyle w:val="Numrodepage"/>
        <w:rFonts w:ascii="Arial Narrow" w:hAnsi="Arial Narrow"/>
        <w:sz w:val="22"/>
        <w:szCs w:val="22"/>
      </w:rPr>
      <w:fldChar w:fldCharType="separate"/>
    </w:r>
    <w:r w:rsidR="0078261D">
      <w:rPr>
        <w:rStyle w:val="Numrodepage"/>
        <w:rFonts w:ascii="Arial Narrow" w:hAnsi="Arial Narrow"/>
        <w:noProof/>
        <w:sz w:val="22"/>
        <w:szCs w:val="22"/>
      </w:rPr>
      <w:t>2</w:t>
    </w:r>
    <w:r w:rsidRPr="009643BF">
      <w:rPr>
        <w:rStyle w:val="Numrodepage"/>
        <w:rFonts w:ascii="Arial Narrow" w:hAnsi="Arial Narrow"/>
        <w:sz w:val="22"/>
        <w:szCs w:val="22"/>
      </w:rPr>
      <w:fldChar w:fldCharType="end"/>
    </w:r>
    <w:r w:rsidRPr="009643BF">
      <w:rPr>
        <w:rStyle w:val="Numrodepage"/>
        <w:rFonts w:ascii="Arial Narrow" w:hAnsi="Arial Narrow"/>
        <w:sz w:val="22"/>
        <w:szCs w:val="22"/>
      </w:rPr>
      <w:t xml:space="preserve"> / </w:t>
    </w:r>
    <w:r w:rsidRPr="009643BF">
      <w:rPr>
        <w:rStyle w:val="Numrodepage"/>
        <w:rFonts w:ascii="Arial Narrow" w:hAnsi="Arial Narrow"/>
        <w:sz w:val="22"/>
        <w:szCs w:val="22"/>
      </w:rPr>
      <w:fldChar w:fldCharType="begin"/>
    </w:r>
    <w:r w:rsidRPr="009643BF">
      <w:rPr>
        <w:rStyle w:val="Numrodepage"/>
        <w:rFonts w:ascii="Arial Narrow" w:hAnsi="Arial Narrow"/>
        <w:sz w:val="22"/>
        <w:szCs w:val="22"/>
      </w:rPr>
      <w:instrText xml:space="preserve"> NUMPAGES </w:instrText>
    </w:r>
    <w:r w:rsidRPr="009643BF">
      <w:rPr>
        <w:rStyle w:val="Numrodepage"/>
        <w:rFonts w:ascii="Arial Narrow" w:hAnsi="Arial Narrow"/>
        <w:sz w:val="22"/>
        <w:szCs w:val="22"/>
      </w:rPr>
      <w:fldChar w:fldCharType="separate"/>
    </w:r>
    <w:r w:rsidR="0078261D">
      <w:rPr>
        <w:rStyle w:val="Numrodepage"/>
        <w:rFonts w:ascii="Arial Narrow" w:hAnsi="Arial Narrow"/>
        <w:noProof/>
        <w:sz w:val="22"/>
        <w:szCs w:val="22"/>
      </w:rPr>
      <w:t>5</w:t>
    </w:r>
    <w:r w:rsidRPr="009643BF">
      <w:rPr>
        <w:rStyle w:val="Numrodepage"/>
        <w:rFonts w:ascii="Arial Narrow" w:hAnsi="Arial Narrow"/>
        <w:sz w:val="22"/>
        <w:szCs w:val="22"/>
      </w:rPr>
      <w:fldChar w:fldCharType="end"/>
    </w:r>
  </w:p>
  <w:p w:rsidR="00CF59DE" w:rsidRDefault="00CF59DE" w:rsidP="007D0F38">
    <w:pPr>
      <w:pStyle w:val="Pieddepage"/>
      <w:rPr>
        <w:rFonts w:ascii="Arial Narrow" w:hAnsi="Arial Narrow" w:cs="Arial"/>
        <w:sz w:val="22"/>
        <w:szCs w:val="22"/>
      </w:rPr>
    </w:pPr>
    <w:r>
      <w:rPr>
        <w:rFonts w:ascii="Arial Narrow" w:hAnsi="Arial Narrow"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61" w:rsidRDefault="00702961">
      <w:r>
        <w:separator/>
      </w:r>
    </w:p>
  </w:footnote>
  <w:footnote w:type="continuationSeparator" w:id="1">
    <w:p w:rsidR="00702961" w:rsidRDefault="00702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720"/>
        </w:tabs>
        <w:ind w:left="720" w:hanging="360"/>
      </w:pPr>
      <w:rPr>
        <w:rFonts w:ascii="Arial" w:hAnsi="Arial" w:cs="Arial"/>
      </w:rPr>
    </w:lvl>
  </w:abstractNum>
  <w:abstractNum w:abstractNumId="1">
    <w:nsid w:val="10617A4D"/>
    <w:multiLevelType w:val="hybridMultilevel"/>
    <w:tmpl w:val="B538A3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15530"/>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C6805EB"/>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3CD283F"/>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E41E78"/>
    <w:multiLevelType w:val="hybridMultilevel"/>
    <w:tmpl w:val="D58AB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1B414D"/>
    <w:multiLevelType w:val="hybridMultilevel"/>
    <w:tmpl w:val="B820315E"/>
    <w:lvl w:ilvl="0" w:tplc="3224FA42">
      <w:start w:val="1"/>
      <w:numFmt w:val="bullet"/>
      <w:lvlText w:val="o"/>
      <w:lvlJc w:val="left"/>
      <w:pPr>
        <w:tabs>
          <w:tab w:val="num" w:pos="5"/>
        </w:tabs>
        <w:ind w:left="360" w:hanging="360"/>
      </w:pPr>
      <w:rPr>
        <w:rFonts w:ascii="Arial Narrow" w:eastAsia="Times New Roman" w:hAnsi="Arial Narrow"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540"/>
        </w:tabs>
        <w:ind w:left="-540" w:hanging="360"/>
      </w:pPr>
      <w:rPr>
        <w:rFonts w:ascii="Wingdings" w:hAnsi="Wingdings" w:hint="default"/>
      </w:rPr>
    </w:lvl>
    <w:lvl w:ilvl="3" w:tplc="040C0001" w:tentative="1">
      <w:start w:val="1"/>
      <w:numFmt w:val="bullet"/>
      <w:lvlText w:val=""/>
      <w:lvlJc w:val="left"/>
      <w:pPr>
        <w:tabs>
          <w:tab w:val="num" w:pos="180"/>
        </w:tabs>
        <w:ind w:left="180" w:hanging="360"/>
      </w:pPr>
      <w:rPr>
        <w:rFonts w:ascii="Symbol" w:hAnsi="Symbol" w:hint="default"/>
      </w:rPr>
    </w:lvl>
    <w:lvl w:ilvl="4" w:tplc="040C0003" w:tentative="1">
      <w:start w:val="1"/>
      <w:numFmt w:val="bullet"/>
      <w:lvlText w:val="o"/>
      <w:lvlJc w:val="left"/>
      <w:pPr>
        <w:tabs>
          <w:tab w:val="num" w:pos="900"/>
        </w:tabs>
        <w:ind w:left="900" w:hanging="360"/>
      </w:pPr>
      <w:rPr>
        <w:rFonts w:ascii="Courier New" w:hAnsi="Courier New" w:cs="Courier New" w:hint="default"/>
      </w:rPr>
    </w:lvl>
    <w:lvl w:ilvl="5" w:tplc="040C0005" w:tentative="1">
      <w:start w:val="1"/>
      <w:numFmt w:val="bullet"/>
      <w:lvlText w:val=""/>
      <w:lvlJc w:val="left"/>
      <w:pPr>
        <w:tabs>
          <w:tab w:val="num" w:pos="1620"/>
        </w:tabs>
        <w:ind w:left="1620" w:hanging="360"/>
      </w:pPr>
      <w:rPr>
        <w:rFonts w:ascii="Wingdings" w:hAnsi="Wingdings" w:hint="default"/>
      </w:rPr>
    </w:lvl>
    <w:lvl w:ilvl="6" w:tplc="040C0001" w:tentative="1">
      <w:start w:val="1"/>
      <w:numFmt w:val="bullet"/>
      <w:lvlText w:val=""/>
      <w:lvlJc w:val="left"/>
      <w:pPr>
        <w:tabs>
          <w:tab w:val="num" w:pos="2340"/>
        </w:tabs>
        <w:ind w:left="2340" w:hanging="360"/>
      </w:pPr>
      <w:rPr>
        <w:rFonts w:ascii="Symbol" w:hAnsi="Symbol" w:hint="default"/>
      </w:rPr>
    </w:lvl>
    <w:lvl w:ilvl="7" w:tplc="040C0003" w:tentative="1">
      <w:start w:val="1"/>
      <w:numFmt w:val="bullet"/>
      <w:lvlText w:val="o"/>
      <w:lvlJc w:val="left"/>
      <w:pPr>
        <w:tabs>
          <w:tab w:val="num" w:pos="3060"/>
        </w:tabs>
        <w:ind w:left="3060" w:hanging="360"/>
      </w:pPr>
      <w:rPr>
        <w:rFonts w:ascii="Courier New" w:hAnsi="Courier New" w:cs="Courier New" w:hint="default"/>
      </w:rPr>
    </w:lvl>
    <w:lvl w:ilvl="8" w:tplc="040C0005" w:tentative="1">
      <w:start w:val="1"/>
      <w:numFmt w:val="bullet"/>
      <w:lvlText w:val=""/>
      <w:lvlJc w:val="left"/>
      <w:pPr>
        <w:tabs>
          <w:tab w:val="num" w:pos="3780"/>
        </w:tabs>
        <w:ind w:left="3780" w:hanging="360"/>
      </w:pPr>
      <w:rPr>
        <w:rFonts w:ascii="Wingdings" w:hAnsi="Wingdings" w:hint="default"/>
      </w:rPr>
    </w:lvl>
  </w:abstractNum>
  <w:abstractNum w:abstractNumId="7">
    <w:nsid w:val="32FB0F66"/>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1EE073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3897D74"/>
    <w:multiLevelType w:val="hybridMultilevel"/>
    <w:tmpl w:val="169EF232"/>
    <w:lvl w:ilvl="0" w:tplc="E9BEB6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BF80B47"/>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BF8501A"/>
    <w:multiLevelType w:val="hybridMultilevel"/>
    <w:tmpl w:val="1736B99C"/>
    <w:lvl w:ilvl="0" w:tplc="42D2C6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8B920D4"/>
    <w:multiLevelType w:val="hybridMultilevel"/>
    <w:tmpl w:val="41AE2B5A"/>
    <w:lvl w:ilvl="0" w:tplc="E26E45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6"/>
  </w:num>
  <w:num w:numId="5">
    <w:abstractNumId w:val="0"/>
  </w:num>
  <w:num w:numId="6">
    <w:abstractNumId w:val="5"/>
  </w:num>
  <w:num w:numId="7">
    <w:abstractNumId w:val="2"/>
  </w:num>
  <w:num w:numId="8">
    <w:abstractNumId w:val="7"/>
  </w:num>
  <w:num w:numId="9">
    <w:abstractNumId w:val="3"/>
  </w:num>
  <w:num w:numId="10">
    <w:abstractNumId w:val="4"/>
  </w:num>
  <w:num w:numId="11">
    <w:abstractNumId w:val="1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B6F18"/>
    <w:rsid w:val="00001943"/>
    <w:rsid w:val="00006168"/>
    <w:rsid w:val="00040D25"/>
    <w:rsid w:val="0005045A"/>
    <w:rsid w:val="000738EF"/>
    <w:rsid w:val="00077661"/>
    <w:rsid w:val="00093B58"/>
    <w:rsid w:val="0009406D"/>
    <w:rsid w:val="000B146B"/>
    <w:rsid w:val="000B23A7"/>
    <w:rsid w:val="000B3095"/>
    <w:rsid w:val="000B4EF9"/>
    <w:rsid w:val="000B684D"/>
    <w:rsid w:val="000C56A2"/>
    <w:rsid w:val="000D316F"/>
    <w:rsid w:val="000D46BD"/>
    <w:rsid w:val="000D5D71"/>
    <w:rsid w:val="000D5F54"/>
    <w:rsid w:val="000D62C6"/>
    <w:rsid w:val="00106092"/>
    <w:rsid w:val="0011577F"/>
    <w:rsid w:val="00122205"/>
    <w:rsid w:val="0012470E"/>
    <w:rsid w:val="001247BA"/>
    <w:rsid w:val="00132A57"/>
    <w:rsid w:val="00152749"/>
    <w:rsid w:val="0016200D"/>
    <w:rsid w:val="00162B9C"/>
    <w:rsid w:val="001657E0"/>
    <w:rsid w:val="001713CD"/>
    <w:rsid w:val="0019032C"/>
    <w:rsid w:val="0019410C"/>
    <w:rsid w:val="00194D3D"/>
    <w:rsid w:val="001958E6"/>
    <w:rsid w:val="001A664E"/>
    <w:rsid w:val="001B6F18"/>
    <w:rsid w:val="001E1172"/>
    <w:rsid w:val="001E1FAA"/>
    <w:rsid w:val="001E5FBD"/>
    <w:rsid w:val="001F0BE3"/>
    <w:rsid w:val="001F4585"/>
    <w:rsid w:val="002147DE"/>
    <w:rsid w:val="00222068"/>
    <w:rsid w:val="00230E78"/>
    <w:rsid w:val="00234D7D"/>
    <w:rsid w:val="00235EB4"/>
    <w:rsid w:val="0028098D"/>
    <w:rsid w:val="0028157E"/>
    <w:rsid w:val="002829F1"/>
    <w:rsid w:val="002857AF"/>
    <w:rsid w:val="00297BE0"/>
    <w:rsid w:val="002A5378"/>
    <w:rsid w:val="002C0685"/>
    <w:rsid w:val="002C2735"/>
    <w:rsid w:val="002E4594"/>
    <w:rsid w:val="002F3875"/>
    <w:rsid w:val="00343E80"/>
    <w:rsid w:val="00361073"/>
    <w:rsid w:val="0039081D"/>
    <w:rsid w:val="003921A6"/>
    <w:rsid w:val="00396BD3"/>
    <w:rsid w:val="003C17D7"/>
    <w:rsid w:val="003D1F3E"/>
    <w:rsid w:val="003E406C"/>
    <w:rsid w:val="003F79D5"/>
    <w:rsid w:val="00404463"/>
    <w:rsid w:val="00405363"/>
    <w:rsid w:val="00413220"/>
    <w:rsid w:val="00413549"/>
    <w:rsid w:val="004450C0"/>
    <w:rsid w:val="00446D96"/>
    <w:rsid w:val="00450063"/>
    <w:rsid w:val="004519D8"/>
    <w:rsid w:val="004657F4"/>
    <w:rsid w:val="0047753E"/>
    <w:rsid w:val="004A4EAE"/>
    <w:rsid w:val="004A7ABA"/>
    <w:rsid w:val="004C12CF"/>
    <w:rsid w:val="004E1DBE"/>
    <w:rsid w:val="004E3D59"/>
    <w:rsid w:val="004F3D50"/>
    <w:rsid w:val="004F72A5"/>
    <w:rsid w:val="005021B3"/>
    <w:rsid w:val="00502B8B"/>
    <w:rsid w:val="005213C2"/>
    <w:rsid w:val="00530626"/>
    <w:rsid w:val="00534073"/>
    <w:rsid w:val="005408A0"/>
    <w:rsid w:val="00544168"/>
    <w:rsid w:val="00550C80"/>
    <w:rsid w:val="00551FC6"/>
    <w:rsid w:val="00566D52"/>
    <w:rsid w:val="00570A63"/>
    <w:rsid w:val="00574A7C"/>
    <w:rsid w:val="00583C1E"/>
    <w:rsid w:val="005843FE"/>
    <w:rsid w:val="00585218"/>
    <w:rsid w:val="005B77F6"/>
    <w:rsid w:val="005E0981"/>
    <w:rsid w:val="005E262E"/>
    <w:rsid w:val="005E2DCB"/>
    <w:rsid w:val="005F552D"/>
    <w:rsid w:val="00602DA3"/>
    <w:rsid w:val="0062215C"/>
    <w:rsid w:val="006235CB"/>
    <w:rsid w:val="00635D00"/>
    <w:rsid w:val="00674246"/>
    <w:rsid w:val="006775DB"/>
    <w:rsid w:val="006A54F7"/>
    <w:rsid w:val="006C024A"/>
    <w:rsid w:val="006C056F"/>
    <w:rsid w:val="00702961"/>
    <w:rsid w:val="0070767A"/>
    <w:rsid w:val="00710988"/>
    <w:rsid w:val="00717466"/>
    <w:rsid w:val="00733939"/>
    <w:rsid w:val="00754F48"/>
    <w:rsid w:val="0076589F"/>
    <w:rsid w:val="0078261D"/>
    <w:rsid w:val="007828E8"/>
    <w:rsid w:val="007863DC"/>
    <w:rsid w:val="007A503C"/>
    <w:rsid w:val="007D0F38"/>
    <w:rsid w:val="007E61FE"/>
    <w:rsid w:val="0080327D"/>
    <w:rsid w:val="00831669"/>
    <w:rsid w:val="008332DF"/>
    <w:rsid w:val="00850338"/>
    <w:rsid w:val="008508D2"/>
    <w:rsid w:val="00856F7F"/>
    <w:rsid w:val="00873386"/>
    <w:rsid w:val="00892025"/>
    <w:rsid w:val="008E327A"/>
    <w:rsid w:val="008E41EB"/>
    <w:rsid w:val="008E6EEE"/>
    <w:rsid w:val="008F75E6"/>
    <w:rsid w:val="00907501"/>
    <w:rsid w:val="00924AAC"/>
    <w:rsid w:val="00933C03"/>
    <w:rsid w:val="009643BF"/>
    <w:rsid w:val="00974CEB"/>
    <w:rsid w:val="00974E71"/>
    <w:rsid w:val="00985F8D"/>
    <w:rsid w:val="00994DEB"/>
    <w:rsid w:val="00995172"/>
    <w:rsid w:val="00997E3F"/>
    <w:rsid w:val="009A0C4F"/>
    <w:rsid w:val="009D1A3A"/>
    <w:rsid w:val="009E49A1"/>
    <w:rsid w:val="00A21F4D"/>
    <w:rsid w:val="00A3034B"/>
    <w:rsid w:val="00A32050"/>
    <w:rsid w:val="00A355D5"/>
    <w:rsid w:val="00A51E64"/>
    <w:rsid w:val="00A63DEA"/>
    <w:rsid w:val="00A673CC"/>
    <w:rsid w:val="00A772E3"/>
    <w:rsid w:val="00A91119"/>
    <w:rsid w:val="00AA0028"/>
    <w:rsid w:val="00AC1A8C"/>
    <w:rsid w:val="00AF1791"/>
    <w:rsid w:val="00AF6FC1"/>
    <w:rsid w:val="00B00DD8"/>
    <w:rsid w:val="00B04671"/>
    <w:rsid w:val="00B073F7"/>
    <w:rsid w:val="00B07CFA"/>
    <w:rsid w:val="00B10753"/>
    <w:rsid w:val="00B139A3"/>
    <w:rsid w:val="00B40CF1"/>
    <w:rsid w:val="00B549D7"/>
    <w:rsid w:val="00B66CB1"/>
    <w:rsid w:val="00B7644C"/>
    <w:rsid w:val="00BA719F"/>
    <w:rsid w:val="00BB4BBA"/>
    <w:rsid w:val="00BB594E"/>
    <w:rsid w:val="00BC052D"/>
    <w:rsid w:val="00C11C3C"/>
    <w:rsid w:val="00C6192F"/>
    <w:rsid w:val="00C84A93"/>
    <w:rsid w:val="00C90792"/>
    <w:rsid w:val="00CB79D2"/>
    <w:rsid w:val="00CE0B80"/>
    <w:rsid w:val="00CE6255"/>
    <w:rsid w:val="00CF59DE"/>
    <w:rsid w:val="00CF714B"/>
    <w:rsid w:val="00CF751C"/>
    <w:rsid w:val="00D121A2"/>
    <w:rsid w:val="00D20326"/>
    <w:rsid w:val="00D25496"/>
    <w:rsid w:val="00D75CAF"/>
    <w:rsid w:val="00DB1516"/>
    <w:rsid w:val="00DB312E"/>
    <w:rsid w:val="00E112FA"/>
    <w:rsid w:val="00E163FD"/>
    <w:rsid w:val="00E23161"/>
    <w:rsid w:val="00E320DB"/>
    <w:rsid w:val="00E4297F"/>
    <w:rsid w:val="00E544A3"/>
    <w:rsid w:val="00E65A70"/>
    <w:rsid w:val="00E721B6"/>
    <w:rsid w:val="00E8309D"/>
    <w:rsid w:val="00E87362"/>
    <w:rsid w:val="00E9045A"/>
    <w:rsid w:val="00E91AA2"/>
    <w:rsid w:val="00E940DE"/>
    <w:rsid w:val="00EC188C"/>
    <w:rsid w:val="00EF134B"/>
    <w:rsid w:val="00EF3175"/>
    <w:rsid w:val="00EF4FED"/>
    <w:rsid w:val="00EF7895"/>
    <w:rsid w:val="00F02843"/>
    <w:rsid w:val="00F36BB3"/>
    <w:rsid w:val="00F72475"/>
    <w:rsid w:val="00F75AB4"/>
    <w:rsid w:val="00F77B33"/>
    <w:rsid w:val="00F92073"/>
    <w:rsid w:val="00F92328"/>
    <w:rsid w:val="00FB4C0E"/>
    <w:rsid w:val="00FB7AFC"/>
    <w:rsid w:val="00FE441D"/>
    <w:rsid w:val="00FF0A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1B6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F751C"/>
    <w:rPr>
      <w:rFonts w:ascii="Tahoma" w:hAnsi="Tahoma" w:cs="Tahoma"/>
      <w:sz w:val="16"/>
      <w:szCs w:val="16"/>
    </w:rPr>
  </w:style>
  <w:style w:type="paragraph" w:styleId="En-tte">
    <w:name w:val="header"/>
    <w:basedOn w:val="Normal"/>
    <w:rsid w:val="00CF751C"/>
    <w:pPr>
      <w:tabs>
        <w:tab w:val="center" w:pos="4536"/>
        <w:tab w:val="right" w:pos="9072"/>
      </w:tabs>
    </w:pPr>
  </w:style>
  <w:style w:type="paragraph" w:styleId="Pieddepage">
    <w:name w:val="footer"/>
    <w:basedOn w:val="Normal"/>
    <w:rsid w:val="00CF751C"/>
    <w:pPr>
      <w:tabs>
        <w:tab w:val="center" w:pos="4536"/>
        <w:tab w:val="right" w:pos="9072"/>
      </w:tabs>
    </w:pPr>
  </w:style>
  <w:style w:type="character" w:styleId="Numrodepage">
    <w:name w:val="page number"/>
    <w:basedOn w:val="Policepardfaut"/>
    <w:rsid w:val="00CF751C"/>
  </w:style>
  <w:style w:type="character" w:styleId="Marquedecommentaire">
    <w:name w:val="annotation reference"/>
    <w:semiHidden/>
    <w:rsid w:val="00C84A93"/>
    <w:rPr>
      <w:sz w:val="16"/>
      <w:szCs w:val="16"/>
    </w:rPr>
  </w:style>
  <w:style w:type="paragraph" w:styleId="Commentaire">
    <w:name w:val="annotation text"/>
    <w:basedOn w:val="Normal"/>
    <w:semiHidden/>
    <w:rsid w:val="00C84A93"/>
    <w:rPr>
      <w:sz w:val="20"/>
      <w:szCs w:val="20"/>
    </w:rPr>
  </w:style>
  <w:style w:type="paragraph" w:styleId="Objetducommentaire">
    <w:name w:val="annotation subject"/>
    <w:basedOn w:val="Commentaire"/>
    <w:next w:val="Commentaire"/>
    <w:semiHidden/>
    <w:rsid w:val="00C84A93"/>
    <w:rPr>
      <w:b/>
      <w:bCs/>
    </w:rPr>
  </w:style>
  <w:style w:type="paragraph" w:styleId="Notedebasdepage">
    <w:name w:val="footnote text"/>
    <w:basedOn w:val="Normal"/>
    <w:semiHidden/>
    <w:rsid w:val="00C84A93"/>
    <w:rPr>
      <w:sz w:val="20"/>
      <w:szCs w:val="20"/>
    </w:rPr>
  </w:style>
  <w:style w:type="character" w:styleId="Appelnotedebasdep">
    <w:name w:val="footnote reference"/>
    <w:semiHidden/>
    <w:rsid w:val="00C84A93"/>
    <w:rPr>
      <w:vertAlign w:val="superscript"/>
    </w:rPr>
  </w:style>
  <w:style w:type="character" w:styleId="Lienhypertexte">
    <w:name w:val="Hyperlink"/>
    <w:rsid w:val="00C84A93"/>
    <w:rPr>
      <w:color w:val="0000FF"/>
      <w:u w:val="single"/>
    </w:rPr>
  </w:style>
  <w:style w:type="character" w:styleId="CitationHTML">
    <w:name w:val="HTML Cite"/>
    <w:rsid w:val="00152749"/>
    <w:rPr>
      <w:i w:val="0"/>
      <w:iCs w:val="0"/>
      <w:color w:val="009933"/>
    </w:rPr>
  </w:style>
  <w:style w:type="paragraph" w:styleId="NormalWeb">
    <w:name w:val="Normal (Web)"/>
    <w:basedOn w:val="Normal"/>
    <w:uiPriority w:val="99"/>
    <w:rsid w:val="00396BD3"/>
    <w:pPr>
      <w:suppressAutoHyphens/>
      <w:spacing w:before="28" w:after="28"/>
    </w:pPr>
    <w:rPr>
      <w:lang w:eastAsia="ar-SA"/>
    </w:rPr>
  </w:style>
  <w:style w:type="paragraph" w:customStyle="1" w:styleId="Default">
    <w:name w:val="Default"/>
    <w:rsid w:val="00396BD3"/>
    <w:pPr>
      <w:autoSpaceDE w:val="0"/>
      <w:autoSpaceDN w:val="0"/>
      <w:adjustRightInd w:val="0"/>
    </w:pPr>
    <w:rPr>
      <w:rFonts w:ascii="Arial" w:hAnsi="Arial" w:cs="Arial"/>
      <w:color w:val="000000"/>
      <w:sz w:val="24"/>
      <w:szCs w:val="24"/>
    </w:rPr>
  </w:style>
  <w:style w:type="paragraph" w:customStyle="1" w:styleId="ProgThme">
    <w:name w:val="Prog_Thème"/>
    <w:basedOn w:val="Default"/>
    <w:next w:val="Default"/>
    <w:uiPriority w:val="99"/>
    <w:rsid w:val="00396BD3"/>
    <w:rPr>
      <w:color w:val="auto"/>
    </w:rPr>
  </w:style>
  <w:style w:type="paragraph" w:styleId="Paragraphedeliste">
    <w:name w:val="List Paragraph"/>
    <w:basedOn w:val="Normal"/>
    <w:uiPriority w:val="34"/>
    <w:qFormat/>
    <w:rsid w:val="005B77F6"/>
    <w:pPr>
      <w:ind w:left="708"/>
    </w:pPr>
  </w:style>
  <w:style w:type="paragraph" w:customStyle="1" w:styleId="ProgQuestiongestion">
    <w:name w:val="Prog_Question_gestion"/>
    <w:basedOn w:val="Default"/>
    <w:next w:val="Default"/>
    <w:uiPriority w:val="99"/>
    <w:rsid w:val="005213C2"/>
    <w:rPr>
      <w:color w:val="auto"/>
    </w:rPr>
  </w:style>
  <w:style w:type="paragraph" w:customStyle="1" w:styleId="Contenudetableau">
    <w:name w:val="Contenu de tableau"/>
    <w:basedOn w:val="Default"/>
    <w:next w:val="Default"/>
    <w:uiPriority w:val="99"/>
    <w:rsid w:val="00733939"/>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ilymotion.com/video/xwx24h_stephan-brousse-gestion-et-creation-de-valeur_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8874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Sciences et Technologies du Management et de la Gestion</vt:lpstr>
    </vt:vector>
  </TitlesOfParts>
  <Company>Hewlett-Packard Company</Company>
  <LinksUpToDate>false</LinksUpToDate>
  <CharactersWithSpaces>10467</CharactersWithSpaces>
  <SharedDoc>false</SharedDoc>
  <HLinks>
    <vt:vector size="6" baseType="variant">
      <vt:variant>
        <vt:i4>6946857</vt:i4>
      </vt:variant>
      <vt:variant>
        <vt:i4>3</vt:i4>
      </vt:variant>
      <vt:variant>
        <vt:i4>0</vt:i4>
      </vt:variant>
      <vt:variant>
        <vt:i4>5</vt:i4>
      </vt:variant>
      <vt:variant>
        <vt:lpwstr>http://www.dailymotion.com/video/xwx24h_stephan-brousse-gestion-et-creation-de-valeur_news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et Technologies du Management et de la Gestion</dc:title>
  <dc:creator>Ludovic VIANNAY</dc:creator>
  <cp:lastModifiedBy>vista</cp:lastModifiedBy>
  <cp:revision>2</cp:revision>
  <cp:lastPrinted>2012-03-03T16:48:00Z</cp:lastPrinted>
  <dcterms:created xsi:type="dcterms:W3CDTF">2014-06-16T20:35:00Z</dcterms:created>
  <dcterms:modified xsi:type="dcterms:W3CDTF">2014-06-16T20:35:00Z</dcterms:modified>
</cp:coreProperties>
</file>